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BC" w:rsidRPr="00CF628C" w:rsidRDefault="00CF628C">
      <w:pPr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</w:t>
      </w:r>
      <w:r w:rsidR="00FA47BC" w:rsidRPr="00CF628C">
        <w:rPr>
          <w:rFonts w:ascii="Arial" w:hAnsi="Arial" w:cs="Arial"/>
          <w:b/>
          <w:sz w:val="28"/>
          <w:szCs w:val="28"/>
        </w:rPr>
        <w:t xml:space="preserve">еобходимые ресурсы для </w:t>
      </w:r>
      <w:r>
        <w:rPr>
          <w:rFonts w:ascii="Arial" w:hAnsi="Arial" w:cs="Arial"/>
          <w:b/>
          <w:sz w:val="28"/>
          <w:szCs w:val="28"/>
        </w:rPr>
        <w:t>реализации</w:t>
      </w:r>
      <w:r w:rsidR="00FA47BC" w:rsidRPr="00CF628C">
        <w:rPr>
          <w:rFonts w:ascii="Arial" w:hAnsi="Arial" w:cs="Arial"/>
          <w:b/>
          <w:sz w:val="28"/>
          <w:szCs w:val="28"/>
        </w:rPr>
        <w:t xml:space="preserve"> практики</w:t>
      </w:r>
      <w:r>
        <w:rPr>
          <w:rFonts w:ascii="Arial" w:hAnsi="Arial" w:cs="Arial"/>
          <w:b/>
          <w:sz w:val="28"/>
          <w:szCs w:val="28"/>
        </w:rPr>
        <w:t>:</w:t>
      </w:r>
    </w:p>
    <w:tbl>
      <w:tblPr>
        <w:tblStyle w:val="a4"/>
        <w:tblW w:w="9807" w:type="dxa"/>
        <w:tblLook w:val="04A0"/>
      </w:tblPr>
      <w:tblGrid>
        <w:gridCol w:w="6051"/>
        <w:gridCol w:w="1261"/>
        <w:gridCol w:w="1421"/>
        <w:gridCol w:w="1074"/>
      </w:tblGrid>
      <w:tr w:rsidR="00DD1BBF" w:rsidRPr="00FA47BC" w:rsidTr="00CF628C">
        <w:trPr>
          <w:trHeight w:val="600"/>
        </w:trPr>
        <w:tc>
          <w:tcPr>
            <w:tcW w:w="980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D1BBF" w:rsidRPr="00FA47BC" w:rsidRDefault="00DD1BBF" w:rsidP="00FA47BC">
            <w:pPr>
              <w:suppressAutoHyphens w:val="0"/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</w:rPr>
            </w:pPr>
            <w:r w:rsidRPr="00FA47BC"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</w:rPr>
              <w:t>Материальные ресурсы</w:t>
            </w:r>
          </w:p>
          <w:p w:rsidR="00DD1BBF" w:rsidRPr="00FA47BC" w:rsidRDefault="00DD1BBF" w:rsidP="00DD1BBF">
            <w:pPr>
              <w:suppressAutoHyphens w:val="0"/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</w:rPr>
            </w:pPr>
          </w:p>
        </w:tc>
      </w:tr>
      <w:tr w:rsidR="00CF628C" w:rsidRPr="00FA47BC" w:rsidTr="00CF628C">
        <w:trPr>
          <w:trHeight w:val="225"/>
        </w:trPr>
        <w:tc>
          <w:tcPr>
            <w:tcW w:w="6051" w:type="dxa"/>
            <w:tcBorders>
              <w:top w:val="single" w:sz="4" w:space="0" w:color="auto"/>
              <w:right w:val="single" w:sz="4" w:space="0" w:color="auto"/>
            </w:tcBorders>
          </w:tcPr>
          <w:p w:rsidR="00CF628C" w:rsidRPr="00DD1BBF" w:rsidRDefault="00CF628C" w:rsidP="00DD1BB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D1BBF">
              <w:rPr>
                <w:rFonts w:ascii="Arial" w:hAnsi="Arial" w:cs="Arial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</w:tcPr>
          <w:p w:rsidR="00CF628C" w:rsidRPr="00DD1BBF" w:rsidRDefault="00CF628C" w:rsidP="00DD1BB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D1BBF">
              <w:rPr>
                <w:rFonts w:ascii="Arial" w:hAnsi="Arial" w:cs="Arial"/>
                <w:color w:val="auto"/>
                <w:sz w:val="24"/>
                <w:szCs w:val="24"/>
              </w:rPr>
              <w:t>Кол-во (</w:t>
            </w:r>
            <w:proofErr w:type="spellStart"/>
            <w:proofErr w:type="gramStart"/>
            <w:r w:rsidRPr="00DD1BBF">
              <w:rPr>
                <w:rFonts w:ascii="Arial" w:hAnsi="Arial" w:cs="Arial"/>
                <w:color w:val="auto"/>
                <w:sz w:val="24"/>
                <w:szCs w:val="24"/>
              </w:rPr>
              <w:t>шт</w:t>
            </w:r>
            <w:proofErr w:type="spellEnd"/>
            <w:proofErr w:type="gramEnd"/>
            <w:r w:rsidRPr="00DD1BBF">
              <w:rPr>
                <w:rFonts w:ascii="Arial" w:hAnsi="Arial" w:cs="Arial"/>
                <w:color w:val="auto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</w:tcPr>
          <w:p w:rsidR="00CF628C" w:rsidRPr="00DD1BBF" w:rsidRDefault="00CF628C" w:rsidP="00DD1BB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D1BBF">
              <w:rPr>
                <w:rFonts w:ascii="Arial" w:hAnsi="Arial" w:cs="Arial"/>
                <w:color w:val="auto"/>
                <w:sz w:val="24"/>
                <w:szCs w:val="24"/>
              </w:rPr>
              <w:t>Стоимость (</w:t>
            </w:r>
            <w:proofErr w:type="spellStart"/>
            <w:r w:rsidRPr="00DD1BBF">
              <w:rPr>
                <w:rFonts w:ascii="Arial" w:hAnsi="Arial" w:cs="Arial"/>
                <w:color w:val="auto"/>
                <w:sz w:val="24"/>
                <w:szCs w:val="24"/>
              </w:rPr>
              <w:t>руб</w:t>
            </w:r>
            <w:proofErr w:type="spellEnd"/>
            <w:r w:rsidRPr="00DD1BBF">
              <w:rPr>
                <w:rFonts w:ascii="Arial" w:hAnsi="Arial" w:cs="Arial"/>
                <w:color w:val="auto"/>
                <w:sz w:val="24"/>
                <w:szCs w:val="24"/>
              </w:rPr>
              <w:t>)</w:t>
            </w:r>
          </w:p>
        </w:tc>
        <w:tc>
          <w:tcPr>
            <w:tcW w:w="1074" w:type="dxa"/>
            <w:tcBorders>
              <w:top w:val="single" w:sz="4" w:space="0" w:color="auto"/>
              <w:right w:val="single" w:sz="4" w:space="0" w:color="auto"/>
            </w:tcBorders>
          </w:tcPr>
          <w:p w:rsidR="00CF628C" w:rsidRPr="00DD1BBF" w:rsidRDefault="00CF628C" w:rsidP="00DD1BB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Всего (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руб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>)</w:t>
            </w:r>
          </w:p>
        </w:tc>
      </w:tr>
      <w:tr w:rsidR="00CF628C" w:rsidRPr="00FA47BC" w:rsidTr="00CF628C">
        <w:tc>
          <w:tcPr>
            <w:tcW w:w="6051" w:type="dxa"/>
            <w:tcBorders>
              <w:right w:val="single" w:sz="4" w:space="0" w:color="auto"/>
            </w:tcBorders>
          </w:tcPr>
          <w:p w:rsidR="00CF628C" w:rsidRPr="00FA47BC" w:rsidRDefault="00CF628C">
            <w:pPr>
              <w:rPr>
                <w:rFonts w:ascii="Arial" w:hAnsi="Arial" w:cs="Arial"/>
              </w:rPr>
            </w:pPr>
            <w:r w:rsidRPr="00FA47BC">
              <w:rPr>
                <w:rFonts w:ascii="Arial" w:hAnsi="Arial" w:cs="Arial"/>
                <w:color w:val="auto"/>
                <w:sz w:val="24"/>
                <w:szCs w:val="24"/>
              </w:rPr>
              <w:t>акварельная бумага плотностью от 200 г/м</w:t>
            </w:r>
            <w:proofErr w:type="gramStart"/>
            <w:r w:rsidRPr="00FA47BC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proofErr w:type="gramEnd"/>
            <w:r w:rsidRPr="00FA47BC">
              <w:rPr>
                <w:rFonts w:ascii="Arial" w:hAnsi="Arial" w:cs="Arial"/>
                <w:color w:val="auto"/>
                <w:sz w:val="24"/>
                <w:szCs w:val="24"/>
              </w:rPr>
              <w:t xml:space="preserve"> формата А4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CF628C" w:rsidRPr="00FA47BC" w:rsidRDefault="00CF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уп</w:t>
            </w:r>
            <w:proofErr w:type="spellEnd"/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CF628C" w:rsidRPr="00FA47BC" w:rsidRDefault="00CF628C" w:rsidP="00DD1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400 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CF628C" w:rsidRPr="00FA47BC" w:rsidRDefault="00CF628C" w:rsidP="00CF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</w:tr>
      <w:tr w:rsidR="00CF628C" w:rsidRPr="00FA47BC" w:rsidTr="00CF628C">
        <w:tc>
          <w:tcPr>
            <w:tcW w:w="6051" w:type="dxa"/>
          </w:tcPr>
          <w:p w:rsidR="00CF628C" w:rsidRPr="00FA47BC" w:rsidRDefault="00CF628C">
            <w:pPr>
              <w:rPr>
                <w:rFonts w:ascii="Arial" w:hAnsi="Arial" w:cs="Arial"/>
              </w:rPr>
            </w:pPr>
            <w:r w:rsidRPr="00FA47BC">
              <w:rPr>
                <w:rFonts w:ascii="Arial" w:hAnsi="Arial" w:cs="Arial"/>
                <w:color w:val="auto"/>
                <w:sz w:val="24"/>
                <w:szCs w:val="24"/>
              </w:rPr>
              <w:t>малярный скотч шириной от 2х см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CF628C" w:rsidRPr="00FA47BC" w:rsidRDefault="00CF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CF628C" w:rsidRPr="00FA47BC" w:rsidRDefault="00CF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150 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CF628C" w:rsidRPr="00FA47BC" w:rsidRDefault="00CF628C" w:rsidP="00CF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CF628C" w:rsidRPr="00FA47BC" w:rsidTr="00CF628C">
        <w:tc>
          <w:tcPr>
            <w:tcW w:w="6051" w:type="dxa"/>
          </w:tcPr>
          <w:p w:rsidR="00CF628C" w:rsidRPr="00FA47BC" w:rsidRDefault="00CF628C" w:rsidP="00DD1BBF">
            <w:pPr>
              <w:rPr>
                <w:rFonts w:ascii="Arial" w:hAnsi="Arial" w:cs="Arial"/>
              </w:rPr>
            </w:pPr>
            <w:r w:rsidRPr="00FA47BC">
              <w:rPr>
                <w:rFonts w:ascii="Arial" w:hAnsi="Arial" w:cs="Arial"/>
                <w:color w:val="auto"/>
                <w:sz w:val="24"/>
                <w:szCs w:val="24"/>
              </w:rPr>
              <w:t>кисти: круглая синтетика № 1-2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CF628C" w:rsidRPr="00FA47BC" w:rsidRDefault="00CF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CF628C" w:rsidRPr="00FA47BC" w:rsidRDefault="00CF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CF628C" w:rsidRPr="00FA47BC" w:rsidRDefault="00CF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</w:tr>
      <w:tr w:rsidR="00CF628C" w:rsidRPr="00FA47BC" w:rsidTr="00CF628C">
        <w:tc>
          <w:tcPr>
            <w:tcW w:w="6051" w:type="dxa"/>
          </w:tcPr>
          <w:p w:rsidR="00CF628C" w:rsidRPr="00FA47BC" w:rsidRDefault="00CF628C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A47BC">
              <w:rPr>
                <w:rFonts w:ascii="Arial" w:hAnsi="Arial" w:cs="Arial"/>
                <w:color w:val="auto"/>
                <w:sz w:val="24"/>
                <w:szCs w:val="24"/>
              </w:rPr>
              <w:t>круглая синтетика №7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CF628C" w:rsidRPr="00FA47BC" w:rsidRDefault="00CF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CF628C" w:rsidRPr="00FA47BC" w:rsidRDefault="00CF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CF628C" w:rsidRPr="00FA47BC" w:rsidRDefault="00CF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</w:tr>
      <w:tr w:rsidR="00CF628C" w:rsidRPr="00FA47BC" w:rsidTr="00CF628C">
        <w:tc>
          <w:tcPr>
            <w:tcW w:w="6051" w:type="dxa"/>
          </w:tcPr>
          <w:p w:rsidR="00CF628C" w:rsidRPr="00FA47BC" w:rsidRDefault="00CF628C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A47BC">
              <w:rPr>
                <w:rFonts w:ascii="Arial" w:hAnsi="Arial" w:cs="Arial"/>
                <w:color w:val="auto"/>
                <w:sz w:val="24"/>
                <w:szCs w:val="24"/>
              </w:rPr>
              <w:t>плоская кисть-щетина №14-16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CF628C" w:rsidRPr="00FA47BC" w:rsidRDefault="00CF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CF628C" w:rsidRPr="00FA47BC" w:rsidRDefault="00CF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CF628C" w:rsidRPr="00FA47BC" w:rsidRDefault="00CF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</w:tr>
      <w:tr w:rsidR="00CF628C" w:rsidRPr="00FA47BC" w:rsidTr="00CF628C">
        <w:tc>
          <w:tcPr>
            <w:tcW w:w="6051" w:type="dxa"/>
          </w:tcPr>
          <w:p w:rsidR="00CF628C" w:rsidRPr="00FA47BC" w:rsidRDefault="00CF628C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A47BC">
              <w:rPr>
                <w:rFonts w:ascii="Arial" w:hAnsi="Arial" w:cs="Arial"/>
                <w:color w:val="auto"/>
                <w:sz w:val="24"/>
                <w:szCs w:val="24"/>
              </w:rPr>
              <w:t>плоская синтетика №5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CF628C" w:rsidRPr="00FA47BC" w:rsidRDefault="00CF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CF628C" w:rsidRPr="00FA47BC" w:rsidRDefault="00CF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CF628C" w:rsidRPr="00FA47BC" w:rsidRDefault="00CF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</w:tr>
      <w:tr w:rsidR="00CF628C" w:rsidRPr="00FA47BC" w:rsidTr="00CF628C">
        <w:tc>
          <w:tcPr>
            <w:tcW w:w="6051" w:type="dxa"/>
          </w:tcPr>
          <w:p w:rsidR="00CF628C" w:rsidRPr="00FA47BC" w:rsidRDefault="00CF628C">
            <w:pPr>
              <w:rPr>
                <w:rFonts w:ascii="Arial" w:hAnsi="Arial" w:cs="Arial"/>
              </w:rPr>
            </w:pPr>
            <w:r w:rsidRPr="00FA47BC">
              <w:rPr>
                <w:rFonts w:ascii="Arial" w:hAnsi="Arial" w:cs="Arial"/>
                <w:color w:val="auto"/>
                <w:sz w:val="24"/>
                <w:szCs w:val="24"/>
              </w:rPr>
              <w:t>белая палитра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CF628C" w:rsidRPr="00FA47BC" w:rsidRDefault="00CF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CF628C" w:rsidRPr="00FA47BC" w:rsidRDefault="00CF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CF628C" w:rsidRPr="00FA47BC" w:rsidRDefault="00CF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CF628C" w:rsidRPr="00FA47BC" w:rsidTr="00CF628C">
        <w:tc>
          <w:tcPr>
            <w:tcW w:w="6051" w:type="dxa"/>
          </w:tcPr>
          <w:p w:rsidR="00CF628C" w:rsidRPr="00FA47BC" w:rsidRDefault="00CF628C">
            <w:pPr>
              <w:rPr>
                <w:rFonts w:ascii="Arial" w:hAnsi="Arial" w:cs="Arial"/>
              </w:rPr>
            </w:pPr>
            <w:r w:rsidRPr="00FA47BC">
              <w:rPr>
                <w:rFonts w:ascii="Arial" w:hAnsi="Arial" w:cs="Arial"/>
                <w:color w:val="auto"/>
                <w:sz w:val="24"/>
                <w:szCs w:val="24"/>
              </w:rPr>
              <w:t>бумажное полотенце для вытирания кистей и рук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CF628C" w:rsidRPr="00FA47BC" w:rsidRDefault="00CF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proofErr w:type="spellStart"/>
            <w:r>
              <w:rPr>
                <w:rFonts w:ascii="Arial" w:hAnsi="Arial" w:cs="Arial"/>
              </w:rPr>
              <w:t>уп</w:t>
            </w:r>
            <w:proofErr w:type="spellEnd"/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CF628C" w:rsidRPr="00FA47BC" w:rsidRDefault="00CF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CF628C" w:rsidRPr="00FA47BC" w:rsidRDefault="00CF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</w:tr>
      <w:tr w:rsidR="00CF628C" w:rsidRPr="00FA47BC" w:rsidTr="00CF628C">
        <w:tc>
          <w:tcPr>
            <w:tcW w:w="6051" w:type="dxa"/>
          </w:tcPr>
          <w:p w:rsidR="00CF628C" w:rsidRPr="00FA47BC" w:rsidRDefault="00CF628C">
            <w:pPr>
              <w:rPr>
                <w:rFonts w:ascii="Arial" w:hAnsi="Arial" w:cs="Arial"/>
              </w:rPr>
            </w:pPr>
            <w:r w:rsidRPr="00FA47BC">
              <w:rPr>
                <w:rFonts w:ascii="Arial" w:hAnsi="Arial" w:cs="Arial"/>
                <w:color w:val="auto"/>
                <w:sz w:val="24"/>
                <w:szCs w:val="24"/>
              </w:rPr>
              <w:t>гуашь 12 цветов, свежие – консистенции густой сметаны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CF628C" w:rsidRPr="00FA47BC" w:rsidRDefault="00CF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proofErr w:type="spellStart"/>
            <w:r>
              <w:rPr>
                <w:rFonts w:ascii="Arial" w:hAnsi="Arial" w:cs="Arial"/>
              </w:rPr>
              <w:t>уп</w:t>
            </w:r>
            <w:proofErr w:type="spellEnd"/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CF628C" w:rsidRPr="00FA47BC" w:rsidRDefault="00CF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CF628C" w:rsidRPr="00FA47BC" w:rsidRDefault="00CF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CF628C" w:rsidRPr="00FA47BC" w:rsidTr="00CF628C">
        <w:tc>
          <w:tcPr>
            <w:tcW w:w="6051" w:type="dxa"/>
          </w:tcPr>
          <w:p w:rsidR="00CF628C" w:rsidRPr="00FA47BC" w:rsidRDefault="00CF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Белая гуашь</w:t>
            </w:r>
            <w:r w:rsidRPr="00FA47BC">
              <w:rPr>
                <w:rFonts w:ascii="Arial" w:hAnsi="Arial" w:cs="Arial"/>
                <w:color w:val="auto"/>
                <w:sz w:val="24"/>
                <w:szCs w:val="24"/>
              </w:rPr>
              <w:t xml:space="preserve"> (белила титановые) 220 мл или более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CF628C" w:rsidRPr="00FA47BC" w:rsidRDefault="00CF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CF628C" w:rsidRPr="00FA47BC" w:rsidRDefault="00CF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CF628C" w:rsidRPr="00FA47BC" w:rsidRDefault="00CF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CF628C" w:rsidRPr="00FA47BC" w:rsidTr="00CF628C">
        <w:tc>
          <w:tcPr>
            <w:tcW w:w="6051" w:type="dxa"/>
          </w:tcPr>
          <w:p w:rsidR="00CF628C" w:rsidRPr="00FA47BC" w:rsidRDefault="00CF628C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П</w:t>
            </w:r>
            <w:r w:rsidRPr="00FA47BC">
              <w:rPr>
                <w:rFonts w:ascii="Arial" w:hAnsi="Arial" w:cs="Arial"/>
                <w:color w:val="auto"/>
                <w:sz w:val="24"/>
                <w:szCs w:val="24"/>
              </w:rPr>
              <w:t>апка с файлами для хранения работ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CF628C" w:rsidRPr="00FA47BC" w:rsidRDefault="00CF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CF628C" w:rsidRPr="00FA47BC" w:rsidRDefault="00CF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CF628C" w:rsidRPr="00FA47BC" w:rsidRDefault="00CF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CF628C" w:rsidRPr="00FA47BC" w:rsidTr="00CF628C">
        <w:tc>
          <w:tcPr>
            <w:tcW w:w="8733" w:type="dxa"/>
            <w:gridSpan w:val="3"/>
            <w:tcBorders>
              <w:right w:val="single" w:sz="4" w:space="0" w:color="auto"/>
            </w:tcBorders>
          </w:tcPr>
          <w:p w:rsidR="00CF628C" w:rsidRDefault="00CF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CF628C" w:rsidRDefault="00CF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8150</w:t>
            </w:r>
          </w:p>
        </w:tc>
      </w:tr>
    </w:tbl>
    <w:p w:rsidR="00CC67EF" w:rsidRDefault="00CC67EF"/>
    <w:tbl>
      <w:tblPr>
        <w:tblStyle w:val="a4"/>
        <w:tblW w:w="0" w:type="auto"/>
        <w:tblLook w:val="04A0"/>
      </w:tblPr>
      <w:tblGrid>
        <w:gridCol w:w="4800"/>
        <w:gridCol w:w="4771"/>
      </w:tblGrid>
      <w:tr w:rsidR="00FA47BC" w:rsidRPr="00FA47BC" w:rsidTr="00AD013B">
        <w:tc>
          <w:tcPr>
            <w:tcW w:w="9571" w:type="dxa"/>
            <w:gridSpan w:val="2"/>
          </w:tcPr>
          <w:p w:rsidR="00FA47BC" w:rsidRPr="00FA47BC" w:rsidRDefault="00FA47BC" w:rsidP="00FA47BC">
            <w:pPr>
              <w:suppressAutoHyphens w:val="0"/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</w:rPr>
            </w:pPr>
            <w:r w:rsidRPr="00FA47BC"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</w:rPr>
              <w:t>Технические ресурсы:</w:t>
            </w:r>
          </w:p>
          <w:p w:rsidR="00FA47BC" w:rsidRPr="00FA47BC" w:rsidRDefault="00FA47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7BC" w:rsidRPr="00FA47BC" w:rsidTr="00FA47BC">
        <w:trPr>
          <w:trHeight w:val="285"/>
        </w:trPr>
        <w:tc>
          <w:tcPr>
            <w:tcW w:w="4800" w:type="dxa"/>
            <w:tcBorders>
              <w:bottom w:val="single" w:sz="4" w:space="0" w:color="auto"/>
              <w:right w:val="single" w:sz="4" w:space="0" w:color="auto"/>
            </w:tcBorders>
          </w:tcPr>
          <w:p w:rsidR="00FA47BC" w:rsidRPr="00FA47BC" w:rsidRDefault="00FA47BC" w:rsidP="00FA47BC">
            <w:pPr>
              <w:rPr>
                <w:rFonts w:ascii="Arial" w:hAnsi="Arial" w:cs="Arial"/>
                <w:sz w:val="24"/>
                <w:szCs w:val="24"/>
              </w:rPr>
            </w:pPr>
            <w:r w:rsidRPr="00FA47BC">
              <w:rPr>
                <w:rFonts w:ascii="Arial" w:hAnsi="Arial" w:cs="Arial"/>
                <w:sz w:val="24"/>
                <w:szCs w:val="24"/>
              </w:rPr>
              <w:t>Ноутбук</w:t>
            </w:r>
          </w:p>
        </w:tc>
        <w:tc>
          <w:tcPr>
            <w:tcW w:w="4771" w:type="dxa"/>
            <w:tcBorders>
              <w:left w:val="single" w:sz="4" w:space="0" w:color="auto"/>
              <w:bottom w:val="single" w:sz="4" w:space="0" w:color="auto"/>
            </w:tcBorders>
          </w:tcPr>
          <w:p w:rsidR="00FA47BC" w:rsidRPr="00FA47BC" w:rsidRDefault="00FA47BC" w:rsidP="00FA47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необходимости</w:t>
            </w:r>
          </w:p>
        </w:tc>
      </w:tr>
      <w:tr w:rsidR="00FA47BC" w:rsidRPr="00FA47BC" w:rsidTr="00DD1BBF">
        <w:trPr>
          <w:trHeight w:val="262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BC" w:rsidRPr="00FA47BC" w:rsidRDefault="00FA47BC" w:rsidP="00F10666">
            <w:pPr>
              <w:rPr>
                <w:rFonts w:ascii="Arial" w:hAnsi="Arial" w:cs="Arial"/>
                <w:sz w:val="24"/>
                <w:szCs w:val="24"/>
              </w:rPr>
            </w:pPr>
            <w:r w:rsidRPr="00FA47BC">
              <w:rPr>
                <w:rFonts w:ascii="Arial" w:hAnsi="Arial" w:cs="Arial"/>
                <w:sz w:val="24"/>
                <w:szCs w:val="24"/>
              </w:rPr>
              <w:t>Проектор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7BC" w:rsidRDefault="00FA47BC" w:rsidP="00FA47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необходимости</w:t>
            </w:r>
          </w:p>
        </w:tc>
      </w:tr>
      <w:tr w:rsidR="00DD1BBF" w:rsidRPr="00FA47BC" w:rsidTr="00FA47BC">
        <w:trPr>
          <w:trHeight w:val="262"/>
        </w:trPr>
        <w:tc>
          <w:tcPr>
            <w:tcW w:w="4800" w:type="dxa"/>
            <w:tcBorders>
              <w:top w:val="single" w:sz="4" w:space="0" w:color="auto"/>
              <w:right w:val="single" w:sz="4" w:space="0" w:color="auto"/>
            </w:tcBorders>
          </w:tcPr>
          <w:p w:rsidR="00DD1BBF" w:rsidRPr="00FA47BC" w:rsidRDefault="00DD1BBF" w:rsidP="00F106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Музыкальный центр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</w:tcPr>
          <w:p w:rsidR="00DD1BBF" w:rsidRDefault="00CF628C" w:rsidP="00FA47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не</w:t>
            </w:r>
            <w:r w:rsidR="00DD1BBF">
              <w:rPr>
                <w:rFonts w:ascii="Arial" w:hAnsi="Arial" w:cs="Arial"/>
                <w:sz w:val="24"/>
                <w:szCs w:val="24"/>
              </w:rPr>
              <w:t>обходимости</w:t>
            </w:r>
          </w:p>
        </w:tc>
      </w:tr>
    </w:tbl>
    <w:p w:rsidR="00FA47BC" w:rsidRDefault="00FA47BC"/>
    <w:tbl>
      <w:tblPr>
        <w:tblStyle w:val="a4"/>
        <w:tblW w:w="0" w:type="auto"/>
        <w:tblLook w:val="04A0"/>
      </w:tblPr>
      <w:tblGrid>
        <w:gridCol w:w="9571"/>
      </w:tblGrid>
      <w:tr w:rsidR="00FA47BC" w:rsidRPr="00FA47BC" w:rsidTr="00FC5A90">
        <w:tc>
          <w:tcPr>
            <w:tcW w:w="9571" w:type="dxa"/>
          </w:tcPr>
          <w:p w:rsidR="00FA47BC" w:rsidRPr="00FA47BC" w:rsidRDefault="00FA47BC" w:rsidP="00FC5A90">
            <w:pPr>
              <w:suppressAutoHyphens w:val="0"/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</w:rPr>
            </w:pPr>
            <w:r w:rsidRPr="00FA47BC"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</w:rPr>
              <w:t>Кадровые</w:t>
            </w:r>
            <w:r w:rsidRPr="00FA47BC"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</w:rPr>
              <w:t xml:space="preserve"> ресурсы:</w:t>
            </w:r>
          </w:p>
          <w:p w:rsidR="00FA47BC" w:rsidRPr="00FA47BC" w:rsidRDefault="00FA47BC" w:rsidP="00FC5A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BBF" w:rsidRPr="00FA47BC" w:rsidTr="00FC5A90">
        <w:tc>
          <w:tcPr>
            <w:tcW w:w="9571" w:type="dxa"/>
          </w:tcPr>
          <w:p w:rsidR="00DD1BBF" w:rsidRPr="00DD1BBF" w:rsidRDefault="00DD1BBF" w:rsidP="00FC5A90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D1BBF">
              <w:rPr>
                <w:rFonts w:ascii="Arial" w:hAnsi="Arial" w:cs="Arial"/>
                <w:color w:val="auto"/>
                <w:sz w:val="24"/>
                <w:szCs w:val="24"/>
              </w:rPr>
              <w:t>Заведующий отделением службы социализации и реабилитации</w:t>
            </w:r>
          </w:p>
        </w:tc>
      </w:tr>
      <w:tr w:rsidR="00FA47BC" w:rsidRPr="00FA47BC" w:rsidTr="00B72F8C">
        <w:tc>
          <w:tcPr>
            <w:tcW w:w="9571" w:type="dxa"/>
          </w:tcPr>
          <w:p w:rsidR="00FA47BC" w:rsidRPr="00FA47BC" w:rsidRDefault="00DD1BBF" w:rsidP="00FC5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FA47BC" w:rsidRPr="00FA47BC">
              <w:rPr>
                <w:rFonts w:ascii="Arial" w:hAnsi="Arial" w:cs="Arial"/>
                <w:sz w:val="24"/>
                <w:szCs w:val="24"/>
              </w:rPr>
              <w:t>сихолог</w:t>
            </w:r>
          </w:p>
        </w:tc>
      </w:tr>
    </w:tbl>
    <w:p w:rsidR="00FA47BC" w:rsidRDefault="00FA47BC"/>
    <w:sectPr w:rsidR="00FA47BC" w:rsidSect="00CC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769E"/>
    <w:multiLevelType w:val="hybridMultilevel"/>
    <w:tmpl w:val="AA32F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40D1E"/>
    <w:multiLevelType w:val="hybridMultilevel"/>
    <w:tmpl w:val="C844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20949"/>
    <w:multiLevelType w:val="hybridMultilevel"/>
    <w:tmpl w:val="E59C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7BC"/>
    <w:rsid w:val="00367798"/>
    <w:rsid w:val="009A2BCF"/>
    <w:rsid w:val="00B92245"/>
    <w:rsid w:val="00CC67EF"/>
    <w:rsid w:val="00CF628C"/>
    <w:rsid w:val="00DD1BBF"/>
    <w:rsid w:val="00FA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C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47BC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qFormat/>
    <w:rsid w:val="00FA47BC"/>
    <w:pPr>
      <w:widowControl w:val="0"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table" w:styleId="a4">
    <w:name w:val="Table Grid"/>
    <w:basedOn w:val="a1"/>
    <w:uiPriority w:val="59"/>
    <w:rsid w:val="00FA47BC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751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2022-11-10T05:49:00Z</dcterms:created>
  <dcterms:modified xsi:type="dcterms:W3CDTF">2022-11-10T06:18:00Z</dcterms:modified>
</cp:coreProperties>
</file>