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63" w:rsidRPr="009A3FBA" w:rsidRDefault="00D62263" w:rsidP="00D9098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рекламы как вида делового текста</w:t>
      </w:r>
    </w:p>
    <w:p w:rsidR="00D62263" w:rsidRPr="009A3FBA" w:rsidRDefault="00D62263" w:rsidP="00D9098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A3F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Рекламный текст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особый вид делового текста.                                                                  </w:t>
      </w:r>
      <w:r w:rsidRPr="009A3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Реклама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(фр. </w:t>
      </w:r>
      <w:proofErr w:type="spellStart"/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reclame</w:t>
      </w:r>
      <w:proofErr w:type="spellEnd"/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лат. </w:t>
      </w:r>
      <w:proofErr w:type="spellStart"/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reclamo</w:t>
      </w:r>
      <w:proofErr w:type="spellEnd"/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"выкрикиваю") - это информация о товарах, различных видах услуг с целью оповещения потребителей и создания спроса на товары и услуги. Реклама пропагандирует достоинства товара, чтобы повысить его популярность.</w:t>
      </w:r>
    </w:p>
    <w:p w:rsidR="00D62263" w:rsidRPr="009A3FBA" w:rsidRDefault="00D62263" w:rsidP="00D9098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рекламного текста:</w:t>
      </w:r>
    </w:p>
    <w:p w:rsidR="00D62263" w:rsidRPr="009A3FBA" w:rsidRDefault="00D62263" w:rsidP="00D9098F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</w:t>
      </w:r>
    </w:p>
    <w:p w:rsidR="00D62263" w:rsidRPr="009A3FBA" w:rsidRDefault="00D62263" w:rsidP="00D9098F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информации</w:t>
      </w:r>
    </w:p>
    <w:p w:rsidR="00D62263" w:rsidRPr="009A3FBA" w:rsidRDefault="00D62263" w:rsidP="00D9098F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воздействие, приводящее к подсознательному утверждению и закреплению материала (убеждение).</w:t>
      </w:r>
    </w:p>
    <w:p w:rsidR="00D62263" w:rsidRPr="00D9098F" w:rsidRDefault="00D62263" w:rsidP="00D9098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Рекламный текст включает следующие элементы:</w:t>
      </w:r>
    </w:p>
    <w:p w:rsidR="00D62263" w:rsidRPr="009A3FBA" w:rsidRDefault="00D62263" w:rsidP="00D9098F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заголовок;</w:t>
      </w:r>
    </w:p>
    <w:p w:rsidR="00D62263" w:rsidRPr="009A3FBA" w:rsidRDefault="00D62263" w:rsidP="00D9098F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рекламный лозунг (слоган);</w:t>
      </w:r>
    </w:p>
    <w:p w:rsidR="00D62263" w:rsidRPr="009A3FBA" w:rsidRDefault="00D62263" w:rsidP="00D9098F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зачин (первая строка текста, вступления);</w:t>
      </w:r>
    </w:p>
    <w:p w:rsidR="00D62263" w:rsidRPr="009A3FBA" w:rsidRDefault="00D62263" w:rsidP="00D9098F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часть;</w:t>
      </w:r>
    </w:p>
    <w:p w:rsidR="00D62263" w:rsidRPr="009A3FBA" w:rsidRDefault="00D62263" w:rsidP="00D9098F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текста (заключение).</w:t>
      </w:r>
    </w:p>
    <w:p w:rsidR="00D62263" w:rsidRPr="009A3FBA" w:rsidRDefault="00D62263" w:rsidP="00D9098F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говорилось, основными целями рекламного текста являются </w:t>
      </w:r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аттракция (привлечение внимания), убеждение и информирование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2263" w:rsidRPr="009A3FBA" w:rsidRDefault="00D62263" w:rsidP="00D9098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наиболее сильных раздражителей относится </w:t>
      </w:r>
      <w:r w:rsidRPr="009A3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заголовок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текста, помогающий читателю определить, интересует ли его данное предложение. В среднем заголовки читают в пять раз чаще, чем сами тексты.                                         Отсюда и особые требования к заголовку, призванному выполнять тройную функцию: </w:t>
      </w:r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привлечение внимания, первичное информирование и убеждение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263" w:rsidRPr="009A3FBA" w:rsidRDefault="00D62263" w:rsidP="00D9098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размещается в самом начале рекламного объявления. В заголовке важны содержание текста (характеристика фирмы, товара, его цены), использованные языковые средства выразительности, особенности графического выделения, место рекламного слогана.</w:t>
      </w:r>
    </w:p>
    <w:p w:rsidR="00D62263" w:rsidRPr="009A3FBA" w:rsidRDefault="00D62263" w:rsidP="00D9098F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Заголовок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представлять собой:</w:t>
      </w:r>
    </w:p>
    <w:p w:rsidR="00D62263" w:rsidRPr="009A3FBA" w:rsidRDefault="00D62263" w:rsidP="00D9098F">
      <w:pPr>
        <w:numPr>
          <w:ilvl w:val="0"/>
          <w:numId w:val="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фирмы или рекламный слоган (</w:t>
      </w:r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Компьютеры </w:t>
      </w:r>
      <w:proofErr w:type="spellStart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Cash</w:t>
      </w:r>
      <w:proofErr w:type="spellEnd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and</w:t>
      </w:r>
      <w:proofErr w:type="spellEnd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Carry</w:t>
      </w:r>
      <w:proofErr w:type="spellEnd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Свободный доступ к низким ценам)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2263" w:rsidRPr="009A3FBA" w:rsidRDefault="00D62263" w:rsidP="00D9098F">
      <w:pPr>
        <w:numPr>
          <w:ilvl w:val="0"/>
          <w:numId w:val="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рекламный слоган и название фирмы (</w:t>
      </w:r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 умеем продавать дешевле. </w:t>
      </w:r>
      <w:proofErr w:type="spellStart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Свега</w:t>
      </w:r>
      <w:proofErr w:type="spellEnd"/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62263" w:rsidRPr="009A3FBA" w:rsidRDefault="00D62263" w:rsidP="00D9098F">
      <w:pPr>
        <w:numPr>
          <w:ilvl w:val="0"/>
          <w:numId w:val="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Рекламный слоган, включающий название фирмы (</w:t>
      </w:r>
      <w:proofErr w:type="spellStart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Electrolux</w:t>
      </w:r>
      <w:proofErr w:type="spellEnd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сделает жизнь легче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62263" w:rsidRPr="009A3FBA" w:rsidRDefault="00D62263" w:rsidP="00D9098F">
      <w:pPr>
        <w:numPr>
          <w:ilvl w:val="0"/>
          <w:numId w:val="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фирмы и рекламный слоган, ключевое выражение (тезис) основного текста (</w:t>
      </w:r>
      <w:proofErr w:type="spellStart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LG.Life`s</w:t>
      </w:r>
      <w:proofErr w:type="spellEnd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good</w:t>
      </w:r>
      <w:proofErr w:type="spellEnd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СУПЕРпредложение</w:t>
      </w:r>
      <w:proofErr w:type="spellEnd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62263" w:rsidRPr="009A3FBA" w:rsidRDefault="00D62263" w:rsidP="00D9098F">
      <w:pPr>
        <w:numPr>
          <w:ilvl w:val="0"/>
          <w:numId w:val="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рекламируемого товара и рекламный слоган, включающий название фирмы (</w:t>
      </w:r>
      <w:proofErr w:type="spellStart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Siemens</w:t>
      </w:r>
      <w:proofErr w:type="spellEnd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mobile</w:t>
      </w:r>
      <w:proofErr w:type="spellEnd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Ультра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 [сеть салонов связи] </w:t>
      </w:r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атакует. ЦЕНЫ ОТСТУПАЮТ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62263" w:rsidRPr="009A3FBA" w:rsidRDefault="00D62263" w:rsidP="00D9098F">
      <w:pPr>
        <w:numPr>
          <w:ilvl w:val="0"/>
          <w:numId w:val="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</w:t>
      </w:r>
    </w:p>
    <w:p w:rsidR="00D62263" w:rsidRPr="009A3FBA" w:rsidRDefault="00D62263" w:rsidP="00D9098F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Нередко в заголовках используют поговорки, крылатые выражения (</w:t>
      </w:r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"Куда Макар телят не гонял?"; "132 шипа и 33 удовольствия для тех, кто за рулём, от магазинов КОЛЕСО"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). Их образность привлекает внимание; слова, с помощью которых трансформируется поговорка или крылатое выражение, представляют собой ключевые слова и, следовательно, сообщают необходимый минимум информации о товаре.</w:t>
      </w:r>
    </w:p>
    <w:p w:rsidR="00D62263" w:rsidRPr="009A3FBA" w:rsidRDefault="00D62263" w:rsidP="00D9098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 рекламном тексте есть иллюстрации, то заголовок помещают сразу после них или рядом с ними.</w:t>
      </w:r>
    </w:p>
    <w:p w:rsidR="00D62263" w:rsidRPr="009A3FBA" w:rsidRDefault="00D62263" w:rsidP="00D9098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Заголовок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может:</w:t>
      </w:r>
    </w:p>
    <w:p w:rsidR="00D62263" w:rsidRPr="009A3FBA" w:rsidRDefault="00D62263" w:rsidP="00D9098F">
      <w:pPr>
        <w:numPr>
          <w:ilvl w:val="0"/>
          <w:numId w:val="4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обещать читателю какую-либо пользу или выгоду (</w:t>
      </w:r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"Окна нового поколения и свежий воздух в подарок!" - реклама оконного завода "</w:t>
      </w:r>
      <w:proofErr w:type="spellStart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Пластбург</w:t>
      </w:r>
      <w:proofErr w:type="spellEnd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62263" w:rsidRPr="009A3FBA" w:rsidRDefault="00D62263" w:rsidP="00D9098F">
      <w:pPr>
        <w:numPr>
          <w:ilvl w:val="0"/>
          <w:numId w:val="4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название рекламируемого продукта, иначе 90% читателей не поймут, о чём реклама;</w:t>
      </w:r>
    </w:p>
    <w:p w:rsidR="00D62263" w:rsidRPr="009A3FBA" w:rsidRDefault="00D62263" w:rsidP="00D9098F">
      <w:pPr>
        <w:numPr>
          <w:ilvl w:val="0"/>
          <w:numId w:val="4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сведения, подтверждающие надёжность фирмы (</w:t>
      </w:r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"Сонар. Заказ, доставка, гарантия. Нам 8 лет!"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62263" w:rsidRPr="009A3FBA" w:rsidRDefault="00D62263" w:rsidP="00D9098F">
      <w:pPr>
        <w:numPr>
          <w:ilvl w:val="0"/>
          <w:numId w:val="4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юмористический характер ("</w:t>
      </w:r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Чувствуешь себя как селёдка в бочке? Да ещё и "под шубой"?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реклама в метро дезодоранта "</w:t>
      </w:r>
      <w:proofErr w:type="spellStart"/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Rexona</w:t>
      </w:r>
      <w:proofErr w:type="spellEnd"/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");</w:t>
      </w:r>
    </w:p>
    <w:p w:rsidR="00D62263" w:rsidRPr="009A3FBA" w:rsidRDefault="00D62263" w:rsidP="00D9098F">
      <w:pPr>
        <w:numPr>
          <w:ilvl w:val="0"/>
          <w:numId w:val="4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коротким (до 10 слов) или длинным.</w:t>
      </w:r>
    </w:p>
    <w:p w:rsidR="00D62263" w:rsidRPr="009A3FBA" w:rsidRDefault="00D62263" w:rsidP="00D9098F">
      <w:pPr>
        <w:numPr>
          <w:ilvl w:val="0"/>
          <w:numId w:val="4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сильными позициями текста, привлекающими к себе непроизвольное внимание адресата, являются </w:t>
      </w:r>
      <w:r w:rsidRPr="009A3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первая строка (</w:t>
      </w:r>
      <w:r w:rsidRPr="009A3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зачин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) и </w:t>
      </w:r>
      <w:r w:rsidRPr="009A3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конец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текста. </w:t>
      </w:r>
    </w:p>
    <w:p w:rsidR="00D62263" w:rsidRPr="009A3FBA" w:rsidRDefault="00D62263" w:rsidP="00D9098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9A3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части 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 говорится о достоинствах рекламируемого товара (услуги), приводятся аргументы в его пользу.</w:t>
      </w:r>
    </w:p>
    <w:p w:rsidR="00D62263" w:rsidRPr="009A3FBA" w:rsidRDefault="00D62263" w:rsidP="00D9098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части предлагаемый товар или услуга позиционируются. Цель позиционирования - добиться, что бы рекламируемый товар не смешивался в восприятии потребител</w:t>
      </w:r>
      <w:bookmarkStart w:id="0" w:name="_GoBack"/>
      <w:bookmarkEnd w:id="0"/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другими товарами.</w:t>
      </w:r>
      <w:r w:rsidRPr="009A3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62263" w:rsidRPr="009A3FBA" w:rsidRDefault="00D62263" w:rsidP="00D9098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Позиционирование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то, "</w:t>
      </w:r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чем является продукт и для кого он предназначен.... Я мог бы позиционировать мыло "</w:t>
      </w:r>
      <w:proofErr w:type="spellStart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Dove</w:t>
      </w:r>
      <w:proofErr w:type="spellEnd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 как моющее средство для мужчин после грязной работы, однако вместо этого решил назвать его туалетным мылом для </w:t>
      </w:r>
      <w:proofErr w:type="spellStart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женшин</w:t>
      </w:r>
      <w:proofErr w:type="spellEnd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сухой кожей. Последние 25 лет это действовало безотказно"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Д.Огилви</w:t>
      </w:r>
      <w:proofErr w:type="spellEnd"/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62263" w:rsidRPr="009A3FBA" w:rsidRDefault="00D62263" w:rsidP="00D9098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9A3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части следует:</w:t>
      </w:r>
    </w:p>
    <w:p w:rsidR="00D62263" w:rsidRPr="009A3FBA" w:rsidRDefault="00D62263" w:rsidP="00D9098F">
      <w:pPr>
        <w:numPr>
          <w:ilvl w:val="0"/>
          <w:numId w:val="5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текст, адресованный не безликой толпе, а персонифицированный, от одного человека к другому, представляя, что вы пишете письмо;</w:t>
      </w:r>
    </w:p>
    <w:p w:rsidR="00D62263" w:rsidRPr="009A3FBA" w:rsidRDefault="00D62263" w:rsidP="00D9098F">
      <w:pPr>
        <w:numPr>
          <w:ilvl w:val="0"/>
          <w:numId w:val="5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утомлять людей излишним глубокомыслием, а попытаться заинтересовать их покупкой;</w:t>
      </w:r>
    </w:p>
    <w:p w:rsidR="00D62263" w:rsidRPr="009A3FBA" w:rsidRDefault="00D62263" w:rsidP="00D9098F">
      <w:pPr>
        <w:numPr>
          <w:ilvl w:val="0"/>
          <w:numId w:val="5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 возможности короткие предложения в малых абзацах, избегать трудных для понимания слов и выражений;</w:t>
      </w:r>
    </w:p>
    <w:p w:rsidR="00D62263" w:rsidRPr="009A3FBA" w:rsidRDefault="00D62263" w:rsidP="00D9098F">
      <w:pPr>
        <w:numPr>
          <w:ilvl w:val="0"/>
          <w:numId w:val="5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простым и доступным языком, какую выгоду получит покупатель, купив этот продукт;</w:t>
      </w:r>
    </w:p>
    <w:p w:rsidR="00D62263" w:rsidRPr="009A3FBA" w:rsidRDefault="00D62263" w:rsidP="00D9098F">
      <w:pPr>
        <w:numPr>
          <w:ilvl w:val="0"/>
          <w:numId w:val="5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увлекаться безудержным восхвалением товара;</w:t>
      </w:r>
    </w:p>
    <w:p w:rsidR="00D62263" w:rsidRPr="009A3FBA" w:rsidRDefault="00D62263" w:rsidP="00D9098F">
      <w:pPr>
        <w:numPr>
          <w:ilvl w:val="0"/>
          <w:numId w:val="5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злоупотреблять аналогиями и аллегориями.</w:t>
      </w:r>
    </w:p>
    <w:p w:rsidR="00D62263" w:rsidRPr="009A3FBA" w:rsidRDefault="00D62263" w:rsidP="00D9098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Языковые средства рекламы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Основными особенностями языка рекламы являются:</w:t>
      </w:r>
    </w:p>
    <w:p w:rsidR="00D62263" w:rsidRPr="009A3FBA" w:rsidRDefault="00D62263" w:rsidP="00D9098F">
      <w:pPr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образность, афористичность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приводящая к возникновению слоганов, требование яркости, броскости;</w:t>
      </w:r>
    </w:p>
    <w:p w:rsidR="00D62263" w:rsidRPr="009A3FBA" w:rsidRDefault="00D62263" w:rsidP="00D9098F">
      <w:pPr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лаконичность, синтаксическая расчленённость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 - наличие противительных отношений между компонентами, что обеспечивает быструю усвояемость на уровне подсознания (</w:t>
      </w:r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proofErr w:type="spellStart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Indesit</w:t>
      </w:r>
      <w:proofErr w:type="spellEnd"/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Мы работаем - вы отдыхаете"; "Квас - не Кола, пей Николу" - 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 кваса "Никола");</w:t>
      </w:r>
    </w:p>
    <w:p w:rsidR="00D62263" w:rsidRPr="009A3FBA" w:rsidRDefault="00D62263" w:rsidP="00D9098F">
      <w:pPr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таких контекстуальных отношений, которые обнаружили бы </w:t>
      </w:r>
      <w:r w:rsidRPr="009A3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непривычные грани привычного словоупотребления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нарушение коммуникативных ожиданий (</w:t>
      </w:r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"Пребывание на кухне - как путешествие. А путешествовать я люблю налегке. Майонез `Балтимор лёгкий`"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62263" w:rsidRPr="009A3FBA" w:rsidRDefault="00D62263" w:rsidP="00D9098F">
      <w:pPr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диалогичность рекламного текста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включающего императивные и восклицательные конструкции с привлечением различных форм обращений, рекламные вопросы и т.п., что создаёт эффект беседы с потенциальным покупателем (</w:t>
      </w:r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"Вы получили лицензию на Вашу деятельность?"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реклама юридической фирмы; </w:t>
      </w:r>
      <w:r w:rsidRPr="009A3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"Я повторяю десятый раз для всех: НОЛЬ процентов - первый взнос. НОЛЬ процентов за кредит. Кредит 10 месяцев. Вопросы есть?"; "Не понял, а деньги?"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реклама сети магазинов "Эльдорадо");</w:t>
      </w:r>
    </w:p>
    <w:p w:rsidR="00D62263" w:rsidRPr="009A3FBA" w:rsidRDefault="00D62263" w:rsidP="00D9098F">
      <w:pPr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мотивирующий характер рекламы</w:t>
      </w:r>
      <w:r w:rsidRPr="009A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(опора на опыт других людей; аргументация к авторитету).</w:t>
      </w:r>
    </w:p>
    <w:p w:rsidR="00D62263" w:rsidRPr="009A3FBA" w:rsidRDefault="00D62263" w:rsidP="00D9098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63" w:rsidRDefault="00D62263" w:rsidP="00D9098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Ниже перечислены некоторые языковые средства, используемые в рекламе.</w:t>
      </w:r>
    </w:p>
    <w:p w:rsidR="00D62263" w:rsidRPr="009A3FBA" w:rsidRDefault="00D62263" w:rsidP="00D9098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39" w:type="dxa"/>
        <w:jc w:val="center"/>
        <w:tblCellSpacing w:w="15" w:type="dxa"/>
        <w:tblBorders>
          <w:top w:val="outset" w:sz="12" w:space="0" w:color="CCCCCC"/>
          <w:left w:val="outset" w:sz="12" w:space="0" w:color="CCCCCC"/>
          <w:bottom w:val="outset" w:sz="12" w:space="0" w:color="CCCCCC"/>
          <w:right w:val="outset" w:sz="12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"/>
        <w:gridCol w:w="4894"/>
        <w:gridCol w:w="53"/>
        <w:gridCol w:w="5691"/>
        <w:gridCol w:w="50"/>
      </w:tblGrid>
      <w:tr w:rsidR="00D62263" w:rsidRPr="009A3FBA" w:rsidTr="00534648">
        <w:trPr>
          <w:gridBefore w:val="1"/>
          <w:wBefore w:w="6" w:type="dxa"/>
          <w:tblCellSpacing w:w="15" w:type="dxa"/>
          <w:jc w:val="center"/>
        </w:trPr>
        <w:tc>
          <w:tcPr>
            <w:tcW w:w="491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62263" w:rsidRPr="009A3FBA" w:rsidRDefault="00D62263" w:rsidP="00D909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Языковое средство</w:t>
            </w:r>
          </w:p>
        </w:tc>
        <w:tc>
          <w:tcPr>
            <w:tcW w:w="569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62263" w:rsidRPr="009A3FBA" w:rsidRDefault="00D62263" w:rsidP="00D909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 использования</w:t>
            </w:r>
          </w:p>
        </w:tc>
      </w:tr>
      <w:tr w:rsidR="00D62263" w:rsidRPr="009A3FBA" w:rsidTr="00534648">
        <w:trPr>
          <w:gridAfter w:val="1"/>
          <w:wAfter w:w="5" w:type="dxa"/>
          <w:tblCellSpacing w:w="15" w:type="dxa"/>
          <w:jc w:val="center"/>
        </w:trPr>
        <w:tc>
          <w:tcPr>
            <w:tcW w:w="495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242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Каламбур - высказывание, основанное на одновременной реализации в слове (словосочетании) прямого и переносного значений</w:t>
            </w:r>
          </w:p>
        </w:tc>
        <w:tc>
          <w:tcPr>
            <w:tcW w:w="56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242"/>
              </w:tabs>
              <w:spacing w:before="120"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... Если нужен ГАЗ!</w:t>
            </w: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(реклама автомобилей марки ГАЗ)</w:t>
            </w:r>
          </w:p>
        </w:tc>
      </w:tr>
      <w:tr w:rsidR="00D62263" w:rsidRPr="009A3FBA" w:rsidTr="00534648">
        <w:trPr>
          <w:gridAfter w:val="1"/>
          <w:wAfter w:w="5" w:type="dxa"/>
          <w:tblCellSpacing w:w="15" w:type="dxa"/>
          <w:jc w:val="center"/>
        </w:trPr>
        <w:tc>
          <w:tcPr>
            <w:tcW w:w="495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242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современного жаргона</w:t>
            </w:r>
          </w:p>
        </w:tc>
        <w:tc>
          <w:tcPr>
            <w:tcW w:w="56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242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Плазменный беспредел</w:t>
            </w: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(реклама плазменных телевизоров)</w:t>
            </w:r>
          </w:p>
        </w:tc>
      </w:tr>
      <w:tr w:rsidR="00D62263" w:rsidRPr="009A3FBA" w:rsidTr="00534648">
        <w:trPr>
          <w:gridAfter w:val="1"/>
          <w:wAfter w:w="5" w:type="dxa"/>
          <w:tblCellSpacing w:w="15" w:type="dxa"/>
          <w:jc w:val="center"/>
        </w:trPr>
        <w:tc>
          <w:tcPr>
            <w:tcW w:w="495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242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Рифма</w:t>
            </w:r>
          </w:p>
        </w:tc>
        <w:tc>
          <w:tcPr>
            <w:tcW w:w="56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242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Модель идеальна, цена оптимальна</w:t>
            </w: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(стиральные машины "</w:t>
            </w:r>
            <w:proofErr w:type="spellStart"/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Candy</w:t>
            </w:r>
            <w:proofErr w:type="spellEnd"/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")</w:t>
            </w:r>
          </w:p>
        </w:tc>
      </w:tr>
      <w:tr w:rsidR="00D62263" w:rsidRPr="009A3FBA" w:rsidTr="00534648">
        <w:trPr>
          <w:gridAfter w:val="1"/>
          <w:wAfter w:w="5" w:type="dxa"/>
          <w:tblCellSpacing w:w="15" w:type="dxa"/>
          <w:jc w:val="center"/>
        </w:trPr>
        <w:tc>
          <w:tcPr>
            <w:tcW w:w="495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563"/>
              </w:tabs>
              <w:spacing w:before="120" w:after="0" w:line="240" w:lineRule="auto"/>
              <w:ind w:firstLine="14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Юмористическое название, игра слов</w:t>
            </w:r>
          </w:p>
        </w:tc>
        <w:tc>
          <w:tcPr>
            <w:tcW w:w="56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242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Образовательный центр `</w:t>
            </w:r>
            <w:proofErr w:type="spellStart"/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ИнтерФэйс</w:t>
            </w:r>
            <w:proofErr w:type="spellEnd"/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`. Английский, французский, немецкий</w:t>
            </w: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</w:tr>
      <w:tr w:rsidR="00D62263" w:rsidRPr="009A3FBA" w:rsidTr="00534648">
        <w:trPr>
          <w:gridAfter w:val="1"/>
          <w:wAfter w:w="5" w:type="dxa"/>
          <w:tblCellSpacing w:w="15" w:type="dxa"/>
          <w:jc w:val="center"/>
        </w:trPr>
        <w:tc>
          <w:tcPr>
            <w:tcW w:w="490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563"/>
              </w:tabs>
              <w:spacing w:before="120" w:after="0" w:line="240" w:lineRule="auto"/>
              <w:ind w:firstLine="14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Анафора (повторение одних и тех же элементов в начале каждого параллельного ряда)</w:t>
            </w:r>
          </w:p>
        </w:tc>
        <w:tc>
          <w:tcPr>
            <w:tcW w:w="571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242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ДВЕРИ Стильные, Стальные</w:t>
            </w: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D62263" w:rsidRPr="009A3FBA" w:rsidTr="00534648">
        <w:trPr>
          <w:gridAfter w:val="1"/>
          <w:wAfter w:w="5" w:type="dxa"/>
          <w:tblCellSpacing w:w="15" w:type="dxa"/>
          <w:jc w:val="center"/>
        </w:trPr>
        <w:tc>
          <w:tcPr>
            <w:tcW w:w="490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563"/>
              </w:tabs>
              <w:spacing w:before="120" w:after="0" w:line="240" w:lineRule="auto"/>
              <w:ind w:firstLine="14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71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242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Эстетично?.. </w:t>
            </w:r>
            <w:proofErr w:type="gramStart"/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..</w:t>
            </w:r>
            <w:proofErr w:type="gramEnd"/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Дёшево, надёжно, практично</w:t>
            </w: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D62263" w:rsidRPr="009A3FBA" w:rsidTr="00534648">
        <w:trPr>
          <w:gridAfter w:val="1"/>
          <w:wAfter w:w="5" w:type="dxa"/>
          <w:tblCellSpacing w:w="15" w:type="dxa"/>
          <w:jc w:val="center"/>
        </w:trPr>
        <w:tc>
          <w:tcPr>
            <w:tcW w:w="490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563"/>
              </w:tabs>
              <w:spacing w:before="120" w:after="0" w:line="240" w:lineRule="auto"/>
              <w:ind w:firstLine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Крылатые выражения, поговорки, пословицы, прямые цитаты или просто заключённый в кавычки текст</w:t>
            </w:r>
          </w:p>
        </w:tc>
        <w:tc>
          <w:tcPr>
            <w:tcW w:w="571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242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VEKA. Клуб производителей отечественных окон. </w:t>
            </w:r>
            <w:r w:rsidRPr="009A3F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Ты узнаешь его по профилю</w:t>
            </w: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</w:t>
            </w:r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из нашего окна видно Смольный! А из вашего?</w:t>
            </w: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(реклама строящегося жилого комплекса)</w:t>
            </w: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</w:t>
            </w:r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Компьютер не роскошь, а инструмент образования</w:t>
            </w: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(реклама сети магазинов "Компьютерный мир")</w:t>
            </w:r>
          </w:p>
        </w:tc>
      </w:tr>
      <w:tr w:rsidR="00D62263" w:rsidRPr="009A3FBA" w:rsidTr="00534648">
        <w:trPr>
          <w:gridAfter w:val="1"/>
          <w:wAfter w:w="5" w:type="dxa"/>
          <w:tblCellSpacing w:w="15" w:type="dxa"/>
          <w:jc w:val="center"/>
        </w:trPr>
        <w:tc>
          <w:tcPr>
            <w:tcW w:w="490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563"/>
              </w:tabs>
              <w:spacing w:before="120" w:after="0" w:line="240" w:lineRule="auto"/>
              <w:ind w:firstLine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параллелизм</w:t>
            </w:r>
          </w:p>
        </w:tc>
        <w:tc>
          <w:tcPr>
            <w:tcW w:w="571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242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Рождены природой, рассчитаны наукой, сделаны мастером!</w:t>
            </w: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D62263" w:rsidRPr="009A3FBA" w:rsidTr="00534648">
        <w:trPr>
          <w:gridAfter w:val="1"/>
          <w:wAfter w:w="5" w:type="dxa"/>
          <w:tblCellSpacing w:w="15" w:type="dxa"/>
          <w:jc w:val="center"/>
        </w:trPr>
        <w:tc>
          <w:tcPr>
            <w:tcW w:w="490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242"/>
              </w:tabs>
              <w:spacing w:before="120" w:after="0" w:line="240" w:lineRule="auto"/>
              <w:ind w:firstLine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Повторы</w:t>
            </w:r>
          </w:p>
        </w:tc>
        <w:tc>
          <w:tcPr>
            <w:tcW w:w="571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242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Матрица. Матрица. Матрица. Много - это только половина того, что мы предлагаем</w:t>
            </w: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D62263" w:rsidRPr="009A3FBA" w:rsidTr="00534648">
        <w:trPr>
          <w:gridAfter w:val="1"/>
          <w:wAfter w:w="5" w:type="dxa"/>
          <w:tblCellSpacing w:w="15" w:type="dxa"/>
          <w:jc w:val="center"/>
        </w:trPr>
        <w:tc>
          <w:tcPr>
            <w:tcW w:w="490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242"/>
              </w:tabs>
              <w:spacing w:before="120" w:after="0" w:line="240" w:lineRule="auto"/>
              <w:ind w:firstLine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слов, имеющих положительную окраску или вызывающих эмоциональную реакцию</w:t>
            </w:r>
          </w:p>
        </w:tc>
        <w:tc>
          <w:tcPr>
            <w:tcW w:w="571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242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A3F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Совершенно</w:t>
            </w:r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КБЕ. Новые окна для России. </w:t>
            </w: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КБЕ</w:t>
            </w:r>
            <w:r w:rsidRPr="009A3F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ЭЛИТА</w:t>
            </w: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D62263" w:rsidRPr="009A3FBA" w:rsidTr="00534648">
        <w:trPr>
          <w:gridAfter w:val="1"/>
          <w:wAfter w:w="5" w:type="dxa"/>
          <w:tblCellSpacing w:w="15" w:type="dxa"/>
          <w:jc w:val="center"/>
        </w:trPr>
        <w:tc>
          <w:tcPr>
            <w:tcW w:w="490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242"/>
              </w:tabs>
              <w:spacing w:before="120" w:after="0" w:line="240" w:lineRule="auto"/>
              <w:ind w:firstLine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окказионализмов - новых слов, отсутствующих в системе языка</w:t>
            </w:r>
          </w:p>
        </w:tc>
        <w:tc>
          <w:tcPr>
            <w:tcW w:w="571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242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Не тормози! </w:t>
            </w:r>
            <w:proofErr w:type="spellStart"/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Сникерсни</w:t>
            </w:r>
            <w:proofErr w:type="spellEnd"/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!</w:t>
            </w: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(реклама шоколада "Сникерс")</w:t>
            </w:r>
          </w:p>
        </w:tc>
      </w:tr>
      <w:tr w:rsidR="00D62263" w:rsidRPr="009A3FBA" w:rsidTr="00534648">
        <w:trPr>
          <w:gridAfter w:val="1"/>
          <w:wAfter w:w="5" w:type="dxa"/>
          <w:trHeight w:val="990"/>
          <w:tblCellSpacing w:w="15" w:type="dxa"/>
          <w:jc w:val="center"/>
        </w:trPr>
        <w:tc>
          <w:tcPr>
            <w:tcW w:w="490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242"/>
              </w:tabs>
              <w:spacing w:before="120" w:after="0" w:line="240" w:lineRule="auto"/>
              <w:ind w:firstLine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Персонификация - перенесение на неживой предмет свойств и функций живого лица</w:t>
            </w:r>
          </w:p>
        </w:tc>
        <w:tc>
          <w:tcPr>
            <w:tcW w:w="571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D62263" w:rsidRPr="009A3FBA" w:rsidRDefault="00D62263" w:rsidP="00D9098F">
            <w:pPr>
              <w:tabs>
                <w:tab w:val="left" w:pos="242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Tefal</w:t>
            </w:r>
            <w:proofErr w:type="spellEnd"/>
            <w:r w:rsidRPr="009A3F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заботится о вас</w:t>
            </w:r>
            <w:r w:rsidRPr="009A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</w:tbl>
    <w:p w:rsidR="00951AE6" w:rsidRDefault="00951AE6" w:rsidP="00D9098F">
      <w:pPr>
        <w:spacing w:before="120"/>
        <w:jc w:val="both"/>
      </w:pPr>
    </w:p>
    <w:p w:rsidR="00D9098F" w:rsidRDefault="00D9098F" w:rsidP="00D9098F">
      <w:pPr>
        <w:spacing w:before="120"/>
        <w:jc w:val="both"/>
      </w:pPr>
    </w:p>
    <w:p w:rsidR="00D9098F" w:rsidRDefault="00D9098F" w:rsidP="00D9098F">
      <w:pPr>
        <w:spacing w:before="120"/>
        <w:jc w:val="both"/>
      </w:pPr>
      <w:r>
        <w:t xml:space="preserve">Источник: </w:t>
      </w:r>
      <w:hyperlink r:id="rId5" w:history="1">
        <w:r>
          <w:rPr>
            <w:rStyle w:val="a3"/>
          </w:rPr>
          <w:t>http://shpora07.narod.ru/of_del/of_del_reclama.htm</w:t>
        </w:r>
      </w:hyperlink>
    </w:p>
    <w:sectPr w:rsidR="00D9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4CB7"/>
    <w:multiLevelType w:val="multilevel"/>
    <w:tmpl w:val="AF48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4471A"/>
    <w:multiLevelType w:val="multilevel"/>
    <w:tmpl w:val="F9CE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B71B4"/>
    <w:multiLevelType w:val="multilevel"/>
    <w:tmpl w:val="B92E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C6A95"/>
    <w:multiLevelType w:val="multilevel"/>
    <w:tmpl w:val="4878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B0D1B"/>
    <w:multiLevelType w:val="multilevel"/>
    <w:tmpl w:val="DA62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864919"/>
    <w:multiLevelType w:val="multilevel"/>
    <w:tmpl w:val="081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63"/>
    <w:rsid w:val="00951AE6"/>
    <w:rsid w:val="00D62263"/>
    <w:rsid w:val="00D9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881E3-D9C4-4E32-9635-D94F74C5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pora07.narod.ru/of_del/of_del_reclam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2020-07-10T11:32:00Z</dcterms:created>
  <dcterms:modified xsi:type="dcterms:W3CDTF">2020-07-10T11:38:00Z</dcterms:modified>
</cp:coreProperties>
</file>