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6727" w14:textId="77777777" w:rsidR="00113355" w:rsidRDefault="00113355" w:rsidP="004C6113">
      <w:pPr>
        <w:rPr>
          <w:color w:val="000000" w:themeColor="text1"/>
          <w:sz w:val="28"/>
          <w:szCs w:val="28"/>
        </w:rPr>
      </w:pPr>
    </w:p>
    <w:p w14:paraId="464B112B" w14:textId="65D8B0D9" w:rsidR="00113355" w:rsidRPr="00CF4E45" w:rsidRDefault="00077ED8" w:rsidP="0011335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Информационная характеристика практики</w:t>
      </w:r>
    </w:p>
    <w:p w14:paraId="48DE7BD5" w14:textId="77777777" w:rsidR="00113355" w:rsidRPr="00CF4E45" w:rsidRDefault="00113355" w:rsidP="00113355">
      <w:pPr>
        <w:jc w:val="center"/>
        <w:rPr>
          <w:color w:val="000000" w:themeColor="text1"/>
          <w:sz w:val="28"/>
          <w:szCs w:val="28"/>
        </w:rPr>
      </w:pPr>
    </w:p>
    <w:p w14:paraId="1A4172B9" w14:textId="77777777" w:rsidR="00113355" w:rsidRPr="00CF4E4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Наименование практики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113355" w:rsidRPr="009F1C15" w14:paraId="764DDF07" w14:textId="77777777" w:rsidTr="00BE330C">
        <w:tc>
          <w:tcPr>
            <w:tcW w:w="14033" w:type="dxa"/>
            <w:shd w:val="clear" w:color="auto" w:fill="auto"/>
          </w:tcPr>
          <w:p w14:paraId="5BDADC9A" w14:textId="087E5DD5" w:rsidR="00113355" w:rsidRPr="009F1C15" w:rsidRDefault="00D10255" w:rsidP="005932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Реабилитация и абилитация детей подросткового возраста и молодых инвалидов с множественными нарушениями развития</w:t>
            </w:r>
          </w:p>
        </w:tc>
      </w:tr>
    </w:tbl>
    <w:p w14:paraId="2471FCA4" w14:textId="77777777"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14:paraId="43F5E509" w14:textId="77777777" w:rsidR="00113355" w:rsidRPr="00CF4E4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Номинация, в которой заявляется практика </w:t>
      </w:r>
    </w:p>
    <w:p w14:paraId="4B6072B8" w14:textId="1D43E641" w:rsidR="00113355" w:rsidRPr="009F1C15" w:rsidRDefault="006C2CEB" w:rsidP="00BE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709"/>
        <w:jc w:val="both"/>
        <w:rPr>
          <w:i/>
          <w:color w:val="000000" w:themeColor="text1"/>
          <w:sz w:val="24"/>
          <w:szCs w:val="24"/>
        </w:rPr>
      </w:pPr>
      <w:r w:rsidRPr="009F1C15">
        <w:rPr>
          <w:color w:val="000000" w:themeColor="text1"/>
          <w:sz w:val="24"/>
          <w:szCs w:val="24"/>
        </w:rPr>
        <w:t>С</w:t>
      </w:r>
      <w:r w:rsidR="00C96F54" w:rsidRPr="009F1C15">
        <w:rPr>
          <w:color w:val="000000" w:themeColor="text1"/>
          <w:sz w:val="24"/>
          <w:szCs w:val="24"/>
        </w:rPr>
        <w:t xml:space="preserve">оциальная защита </w:t>
      </w:r>
      <w:r w:rsidR="00D10255" w:rsidRPr="009F1C15">
        <w:rPr>
          <w:color w:val="000000" w:themeColor="text1"/>
          <w:sz w:val="24"/>
          <w:szCs w:val="24"/>
        </w:rPr>
        <w:t>детей</w:t>
      </w:r>
      <w:r w:rsidR="00C96F54" w:rsidRPr="009F1C15">
        <w:rPr>
          <w:color w:val="000000" w:themeColor="text1"/>
          <w:sz w:val="24"/>
          <w:szCs w:val="24"/>
        </w:rPr>
        <w:t xml:space="preserve">-инвалидов и </w:t>
      </w:r>
      <w:r w:rsidR="00D10255" w:rsidRPr="009F1C15">
        <w:rPr>
          <w:color w:val="000000" w:themeColor="text1"/>
          <w:sz w:val="24"/>
          <w:szCs w:val="24"/>
        </w:rPr>
        <w:t>детей</w:t>
      </w:r>
      <w:r w:rsidR="00C96F54" w:rsidRPr="009F1C15">
        <w:rPr>
          <w:color w:val="000000" w:themeColor="text1"/>
          <w:sz w:val="24"/>
          <w:szCs w:val="24"/>
        </w:rPr>
        <w:t xml:space="preserve"> с ограниченными возможностями здоровья и их интеграция в современное общество</w:t>
      </w:r>
      <w:r w:rsidR="00D10255" w:rsidRPr="009F1C15">
        <w:rPr>
          <w:color w:val="000000" w:themeColor="text1"/>
          <w:sz w:val="24"/>
          <w:szCs w:val="24"/>
        </w:rPr>
        <w:t xml:space="preserve"> (практики по организации инклюзивного общего и дополнительного образования, по созданию условий для обеспечения развития и воспитания детей-инвалидов в семье, по организации оказания услуг по обеспечению навыкам самостоятельного или сопровождаемого проживания, по развитию стационарозамещающих технологий и другие, соответствующие направлениям раздела </w:t>
      </w:r>
      <w:r w:rsidR="00D10255" w:rsidRPr="009F1C15">
        <w:rPr>
          <w:color w:val="000000" w:themeColor="text1"/>
          <w:sz w:val="24"/>
          <w:szCs w:val="24"/>
          <w:lang w:val="en-US"/>
        </w:rPr>
        <w:t>XIII</w:t>
      </w:r>
      <w:r w:rsidR="00D10255" w:rsidRPr="009F1C15">
        <w:rPr>
          <w:color w:val="000000" w:themeColor="text1"/>
          <w:sz w:val="24"/>
          <w:szCs w:val="24"/>
        </w:rPr>
        <w:t xml:space="preserve"> Плана основных мероприятий)</w:t>
      </w:r>
    </w:p>
    <w:p w14:paraId="4E1DDEA0" w14:textId="77777777" w:rsidR="00113355" w:rsidRPr="009F1C15" w:rsidRDefault="00113355" w:rsidP="00113355">
      <w:pPr>
        <w:pStyle w:val="a3"/>
        <w:jc w:val="both"/>
        <w:rPr>
          <w:color w:val="000000" w:themeColor="text1"/>
          <w:sz w:val="24"/>
          <w:szCs w:val="24"/>
        </w:rPr>
      </w:pPr>
    </w:p>
    <w:p w14:paraId="6AF27B89" w14:textId="77777777" w:rsidR="00113355" w:rsidRPr="00CF4E4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Наименование субъекта РФ, муниципального образования, в котором была реализована практика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113355" w:rsidRPr="00CF4E45" w14:paraId="30515A96" w14:textId="77777777" w:rsidTr="00BE330C">
        <w:tc>
          <w:tcPr>
            <w:tcW w:w="14033" w:type="dxa"/>
            <w:shd w:val="clear" w:color="auto" w:fill="auto"/>
          </w:tcPr>
          <w:p w14:paraId="737A27AF" w14:textId="658DEDDA" w:rsidR="00113355" w:rsidRPr="009F1C15" w:rsidRDefault="00D10255" w:rsidP="00B135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Ханты-Мансийский автономный округ-Югра, г. Нижневартовск</w:t>
            </w:r>
          </w:p>
        </w:tc>
      </w:tr>
    </w:tbl>
    <w:p w14:paraId="3C0D09A1" w14:textId="77777777" w:rsidR="00113355" w:rsidRPr="00CF4E45" w:rsidRDefault="00113355" w:rsidP="00113355">
      <w:pPr>
        <w:jc w:val="both"/>
        <w:rPr>
          <w:color w:val="000000" w:themeColor="text1"/>
          <w:sz w:val="28"/>
          <w:szCs w:val="28"/>
        </w:rPr>
      </w:pPr>
    </w:p>
    <w:p w14:paraId="5B3736DC" w14:textId="77777777" w:rsidR="00113355" w:rsidRPr="0011335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113355">
        <w:rPr>
          <w:color w:val="000000" w:themeColor="text1"/>
          <w:sz w:val="28"/>
          <w:szCs w:val="28"/>
        </w:rPr>
        <w:t>Перечень национальных целей и стратегических задач развития РФ, установленных Указом Президента РФ от 7 мая 2018 года, на достижение которых влияет внедрение практики</w:t>
      </w:r>
    </w:p>
    <w:tbl>
      <w:tblPr>
        <w:tblW w:w="140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750"/>
        <w:gridCol w:w="8271"/>
        <w:gridCol w:w="2551"/>
      </w:tblGrid>
      <w:tr w:rsidR="003957ED" w:rsidRPr="009F1C15" w14:paraId="6870EFC1" w14:textId="77777777" w:rsidTr="00BE330C">
        <w:tc>
          <w:tcPr>
            <w:tcW w:w="445" w:type="dxa"/>
            <w:shd w:val="clear" w:color="auto" w:fill="auto"/>
          </w:tcPr>
          <w:p w14:paraId="704079CC" w14:textId="77777777" w:rsidR="00113355" w:rsidRPr="009F1C1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50" w:type="dxa"/>
            <w:shd w:val="clear" w:color="auto" w:fill="auto"/>
          </w:tcPr>
          <w:p w14:paraId="748D8C2E" w14:textId="77777777" w:rsidR="00113355" w:rsidRPr="009F1C15" w:rsidRDefault="00113355" w:rsidP="00B13582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Цель / задача, на достижение которой влияет внедрение практики</w:t>
            </w:r>
          </w:p>
        </w:tc>
        <w:tc>
          <w:tcPr>
            <w:tcW w:w="8271" w:type="dxa"/>
            <w:shd w:val="clear" w:color="auto" w:fill="auto"/>
          </w:tcPr>
          <w:p w14:paraId="7547B153" w14:textId="77777777" w:rsidR="00113355" w:rsidRPr="009F1C1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 xml:space="preserve">Вклад практики в достижение цели / задачи </w:t>
            </w:r>
          </w:p>
        </w:tc>
        <w:tc>
          <w:tcPr>
            <w:tcW w:w="2551" w:type="dxa"/>
          </w:tcPr>
          <w:p w14:paraId="5A6ABDA7" w14:textId="77777777" w:rsidR="00113355" w:rsidRPr="009F1C1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 xml:space="preserve">Наличие материалов, подтверждающих влияние внедрения практики </w:t>
            </w:r>
          </w:p>
          <w:p w14:paraId="4BFA9D4A" w14:textId="77777777" w:rsidR="00113355" w:rsidRPr="009F1C1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2664" w:rsidRPr="009F1C15" w14:paraId="6B78B205" w14:textId="77777777" w:rsidTr="00BE330C">
        <w:trPr>
          <w:trHeight w:val="377"/>
        </w:trPr>
        <w:tc>
          <w:tcPr>
            <w:tcW w:w="445" w:type="dxa"/>
            <w:shd w:val="clear" w:color="auto" w:fill="auto"/>
          </w:tcPr>
          <w:p w14:paraId="776E3629" w14:textId="20F17C39" w:rsidR="009A2664" w:rsidRPr="009F1C15" w:rsidRDefault="009A2664" w:rsidP="00911B26">
            <w:pPr>
              <w:pStyle w:val="a3"/>
              <w:numPr>
                <w:ilvl w:val="0"/>
                <w:numId w:val="2"/>
              </w:numPr>
              <w:ind w:hanging="697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71E8A874" w14:textId="759241B7" w:rsidR="009A2664" w:rsidRPr="009F1C15" w:rsidRDefault="009A2664" w:rsidP="009F1C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Создание условий для обучения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1C15">
              <w:rPr>
                <w:color w:val="000000" w:themeColor="text1"/>
                <w:sz w:val="24"/>
                <w:szCs w:val="24"/>
              </w:rPr>
              <w:t>навыкам самостоятельного или</w:t>
            </w:r>
          </w:p>
          <w:p w14:paraId="05935332" w14:textId="2C2A74DE" w:rsidR="009A2664" w:rsidRPr="009F1C15" w:rsidRDefault="009A2664" w:rsidP="009F1C15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сопровождаемого проживания детей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F1C15">
              <w:rPr>
                <w:color w:val="000000" w:themeColor="text1"/>
                <w:sz w:val="24"/>
                <w:szCs w:val="24"/>
              </w:rPr>
              <w:t>инвалидов и инвалидов молодого</w:t>
            </w:r>
          </w:p>
          <w:p w14:paraId="7FEB4BC0" w14:textId="77777777" w:rsidR="009A2664" w:rsidRPr="009F1C15" w:rsidRDefault="009A2664" w:rsidP="009F1C15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возраста, в том числе проживающих в</w:t>
            </w:r>
          </w:p>
          <w:p w14:paraId="00C5F380" w14:textId="77777777" w:rsidR="009A2664" w:rsidRPr="009F1C15" w:rsidRDefault="009A2664" w:rsidP="009F1C15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lastRenderedPageBreak/>
              <w:t>стационарных организациях</w:t>
            </w:r>
          </w:p>
          <w:p w14:paraId="33AD617E" w14:textId="451B1498" w:rsidR="009A2664" w:rsidRPr="009F1C15" w:rsidRDefault="009A2664" w:rsidP="009F1C15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F1C15">
              <w:rPr>
                <w:color w:val="000000" w:themeColor="text1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8271" w:type="dxa"/>
            <w:vMerge w:val="restart"/>
            <w:shd w:val="clear" w:color="auto" w:fill="auto"/>
          </w:tcPr>
          <w:p w14:paraId="663EC235" w14:textId="0A29847E" w:rsidR="002F1B09" w:rsidRPr="003957ED" w:rsidRDefault="002F1B09" w:rsidP="002F1B09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Направление по с</w:t>
            </w:r>
            <w:r w:rsidRPr="002F1B09">
              <w:rPr>
                <w:color w:val="000000" w:themeColor="text1"/>
                <w:sz w:val="24"/>
                <w:szCs w:val="24"/>
              </w:rPr>
              <w:t>оздани</w:t>
            </w:r>
            <w:r>
              <w:rPr>
                <w:color w:val="000000" w:themeColor="text1"/>
                <w:sz w:val="24"/>
                <w:szCs w:val="24"/>
              </w:rPr>
              <w:t xml:space="preserve">ю </w:t>
            </w:r>
            <w:r w:rsidRPr="002F1B09">
              <w:rPr>
                <w:color w:val="000000" w:themeColor="text1"/>
                <w:sz w:val="24"/>
                <w:szCs w:val="24"/>
              </w:rPr>
              <w:t>условий для обучения навыкам самостоятельного или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09">
              <w:rPr>
                <w:color w:val="000000" w:themeColor="text1"/>
                <w:sz w:val="24"/>
                <w:szCs w:val="24"/>
              </w:rPr>
              <w:t>сопровождаемого проживания детей-инвалидов и инвалидов молодого</w:t>
            </w:r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2F1B09">
              <w:rPr>
                <w:color w:val="000000" w:themeColor="text1"/>
                <w:sz w:val="24"/>
                <w:szCs w:val="24"/>
              </w:rPr>
              <w:t>озраста</w:t>
            </w:r>
            <w:r>
              <w:rPr>
                <w:color w:val="000000" w:themeColor="text1"/>
                <w:sz w:val="24"/>
                <w:szCs w:val="24"/>
              </w:rPr>
              <w:t xml:space="preserve"> реализуется в учреждении более трех лет.</w:t>
            </w:r>
          </w:p>
          <w:p w14:paraId="696A0381" w14:textId="1916E5FD" w:rsidR="009A2664" w:rsidRPr="003957ED" w:rsidRDefault="009A2664" w:rsidP="002F1B09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В рамках реализации деятельности ресурсного учреждения с 2017 года по 01.09.2019 года в Центре реализовывалась Комплексная программа абилитации детей-инвалидов с ментальными нарушениями в возрасте от 10 до 18 лет на базе реабилитационного центра «Ради будущего».</w:t>
            </w:r>
          </w:p>
          <w:p w14:paraId="466DAB9B" w14:textId="233FBD4E" w:rsidR="009A2664" w:rsidRPr="003957ED" w:rsidRDefault="009A2664" w:rsidP="00725626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b/>
                <w:bCs/>
                <w:color w:val="000000" w:themeColor="text1"/>
                <w:sz w:val="24"/>
                <w:szCs w:val="24"/>
              </w:rPr>
              <w:t>Целью программы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являлось: формирование навыков самообслуживания и коммуникативного потенциала у ребёнка-инвалида с ментальными </w:t>
            </w:r>
            <w:r w:rsidRPr="003957ED">
              <w:rPr>
                <w:color w:val="000000" w:themeColor="text1"/>
                <w:sz w:val="24"/>
                <w:szCs w:val="24"/>
              </w:rPr>
              <w:lastRenderedPageBreak/>
              <w:t>нарушениями легкой и умеренной степени в возрасте от 10 до 18 лет и родительской компетентности.</w:t>
            </w:r>
          </w:p>
          <w:p w14:paraId="59FA5F4F" w14:textId="30FCA585" w:rsidR="009A2664" w:rsidRPr="003957ED" w:rsidRDefault="009A2664" w:rsidP="00725626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b/>
                <w:bCs/>
                <w:color w:val="000000" w:themeColor="text1"/>
                <w:sz w:val="24"/>
                <w:szCs w:val="24"/>
              </w:rPr>
              <w:t>Итоги реализации</w:t>
            </w:r>
            <w:r w:rsidRPr="003957ED">
              <w:rPr>
                <w:color w:val="000000" w:themeColor="text1"/>
                <w:sz w:val="24"/>
                <w:szCs w:val="24"/>
              </w:rPr>
              <w:t>:</w:t>
            </w:r>
          </w:p>
          <w:p w14:paraId="29B6A90F" w14:textId="77777777" w:rsidR="009A2664" w:rsidRDefault="009A2664" w:rsidP="00725626">
            <w:pPr>
              <w:pStyle w:val="a3"/>
              <w:numPr>
                <w:ilvl w:val="0"/>
                <w:numId w:val="14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Количество проведенных мероприятий в рамках реализации программы – 1033;</w:t>
            </w:r>
          </w:p>
          <w:p w14:paraId="77D9749C" w14:textId="77777777" w:rsidR="009A2664" w:rsidRDefault="009A2664" w:rsidP="00725626">
            <w:pPr>
              <w:pStyle w:val="a3"/>
              <w:numPr>
                <w:ilvl w:val="0"/>
                <w:numId w:val="14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Проведено 88 занятий с выходом в общественные места, с целью закрепления теоретических навыков и профориентации несовершеннолетних;</w:t>
            </w:r>
          </w:p>
          <w:p w14:paraId="7975FFE0" w14:textId="77777777" w:rsidR="009A2664" w:rsidRDefault="009A2664" w:rsidP="00725626">
            <w:pPr>
              <w:pStyle w:val="a3"/>
              <w:numPr>
                <w:ilvl w:val="0"/>
                <w:numId w:val="14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Количество участников программы – 38 несовершеннолетних, 38 семей;</w:t>
            </w:r>
          </w:p>
          <w:p w14:paraId="2D0A56D7" w14:textId="4E85AE21" w:rsidR="009A2664" w:rsidRPr="003957ED" w:rsidRDefault="009A2664" w:rsidP="00725626">
            <w:pPr>
              <w:pStyle w:val="a3"/>
              <w:numPr>
                <w:ilvl w:val="0"/>
                <w:numId w:val="14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За период реализации программы оказано услуг: 20575</w:t>
            </w:r>
          </w:p>
          <w:p w14:paraId="00B22E3B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социально-бытовых - 2002</w:t>
            </w:r>
          </w:p>
          <w:p w14:paraId="4EA442C8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социально-1342</w:t>
            </w:r>
          </w:p>
          <w:p w14:paraId="0EA2D916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социально-психологических - 7600</w:t>
            </w:r>
          </w:p>
          <w:p w14:paraId="186EEB8C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социально-педагогических - 7327</w:t>
            </w:r>
          </w:p>
          <w:p w14:paraId="724F296E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 трудовых - 940</w:t>
            </w:r>
          </w:p>
          <w:p w14:paraId="61F55D6A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социально-правовых - 38</w:t>
            </w:r>
          </w:p>
          <w:p w14:paraId="1D0DA079" w14:textId="77777777" w:rsidR="009A2664" w:rsidRPr="003957ED" w:rsidRDefault="009A2664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- услуги в целях повышения коммуникативного потенциала – 1326</w:t>
            </w:r>
          </w:p>
          <w:p w14:paraId="6450F60C" w14:textId="77777777" w:rsidR="009A2664" w:rsidRDefault="009A2664" w:rsidP="00725626">
            <w:pPr>
              <w:pStyle w:val="a3"/>
              <w:numPr>
                <w:ilvl w:val="0"/>
                <w:numId w:val="15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Количество родителей, принявших участие в мероприятиях по повышению компетентности – 38 семей</w:t>
            </w:r>
          </w:p>
          <w:p w14:paraId="46205B19" w14:textId="77777777" w:rsidR="009A2664" w:rsidRDefault="009A2664" w:rsidP="00725626">
            <w:pPr>
              <w:pStyle w:val="a3"/>
              <w:numPr>
                <w:ilvl w:val="0"/>
                <w:numId w:val="15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Количество привлеченных социальных партнеров</w:t>
            </w:r>
            <w:r>
              <w:rPr>
                <w:color w:val="000000" w:themeColor="text1"/>
                <w:sz w:val="24"/>
                <w:szCs w:val="24"/>
              </w:rPr>
              <w:t xml:space="preserve"> – 10</w:t>
            </w:r>
          </w:p>
          <w:p w14:paraId="00AD8B3A" w14:textId="0031A7F0" w:rsidR="009A2664" w:rsidRDefault="009A2664" w:rsidP="00725626">
            <w:pPr>
              <w:pStyle w:val="a3"/>
              <w:numPr>
                <w:ilvl w:val="0"/>
                <w:numId w:val="15"/>
              </w:numPr>
              <w:ind w:left="177" w:hanging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Навыки самообслуживания и коммуникативного потенциала в рамках реализации технологии «Тренировочная квартира» сформированы: 2017 г - дети – 5 человек; взрослые- 5 человек;</w:t>
            </w:r>
            <w:r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3957ED">
              <w:rPr>
                <w:color w:val="000000" w:themeColor="text1"/>
                <w:sz w:val="24"/>
                <w:szCs w:val="24"/>
              </w:rPr>
              <w:t>емьи- 5 семей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0C04548B" w14:textId="1B8F7CAB" w:rsidR="009A2664" w:rsidRDefault="009A2664" w:rsidP="00725626">
            <w:pPr>
              <w:pStyle w:val="a3"/>
              <w:ind w:left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г - дети –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человек; взрослые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человек; семьи-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семей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12E26951" w14:textId="359CC57A" w:rsidR="009A2664" w:rsidRDefault="009A2664" w:rsidP="00725626">
            <w:pPr>
              <w:pStyle w:val="a3"/>
              <w:ind w:left="177"/>
              <w:jc w:val="both"/>
              <w:rPr>
                <w:color w:val="000000" w:themeColor="text1"/>
                <w:sz w:val="24"/>
                <w:szCs w:val="24"/>
              </w:rPr>
            </w:pPr>
            <w:r w:rsidRPr="003957ED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г - дети –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; взрослые- 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; семьи- 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3957ED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ьи;</w:t>
            </w:r>
          </w:p>
          <w:p w14:paraId="2B48D332" w14:textId="77777777" w:rsidR="00574FDA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b/>
                <w:bCs/>
                <w:color w:val="000000" w:themeColor="text1"/>
                <w:sz w:val="24"/>
                <w:szCs w:val="24"/>
              </w:rPr>
              <w:t>Эффективный опыт реализации Программы, лег в основу и был модернизирован в создание актуализированной практики «Реабилитация и абилитация детей подросткового возраста и молодых инвалидов с множественными нарушениями развития», которая представлена программой «ЗНАЮ УМЕЮ! МОГУ!»,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 которая начала свою реализацию с 01.09.2019 года</w:t>
            </w:r>
          </w:p>
          <w:p w14:paraId="111E9031" w14:textId="11F8CDBC" w:rsidR="00725626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776A6">
              <w:rPr>
                <w:b/>
                <w:bCs/>
                <w:color w:val="000000" w:themeColor="text1"/>
                <w:sz w:val="24"/>
                <w:szCs w:val="24"/>
              </w:rPr>
              <w:t>По итог</w:t>
            </w:r>
            <w:r w:rsidR="002F1B09">
              <w:rPr>
                <w:b/>
                <w:bCs/>
                <w:color w:val="000000" w:themeColor="text1"/>
                <w:sz w:val="24"/>
                <w:szCs w:val="24"/>
              </w:rPr>
              <w:t>ам</w:t>
            </w:r>
            <w:r w:rsidRPr="00E776A6">
              <w:rPr>
                <w:b/>
                <w:bCs/>
                <w:color w:val="000000" w:themeColor="text1"/>
                <w:sz w:val="24"/>
                <w:szCs w:val="24"/>
              </w:rPr>
              <w:t xml:space="preserve"> 2019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 года положительная динамика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наблюдается у инвалидов, детей-инвалидов (100%). Все дети и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совершеннолетние инвалиды приобрели навыки выполнения элементарных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правил личной гигиены, в приготовлении простых блюд, усвоили и закрепили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правила безопасности на дорогах и культуры поведения в общественных</w:t>
            </w:r>
            <w:r w:rsidR="002F1B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местах. </w:t>
            </w:r>
          </w:p>
          <w:p w14:paraId="2F752F1B" w14:textId="77777777" w:rsidR="00725626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lastRenderedPageBreak/>
              <w:t>10 детей-инвалидов (39%), 3 инвалида (60%) самостоятельно стали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ориентироваться по маршруту реабилитационный центр – дом. </w:t>
            </w:r>
          </w:p>
          <w:p w14:paraId="6F8D28C6" w14:textId="73516FDA" w:rsidR="00725626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t>68%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зачисленных на реабилитацию, научились самостоятельно готовить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элементарные блюда. (бутерброды, суп картофельный, блины). </w:t>
            </w:r>
          </w:p>
          <w:p w14:paraId="1FB4593E" w14:textId="77777777" w:rsidR="00725626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t>32% клиентов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>научились готовить блюда с помощью со стороны взрослого и наглядной</w:t>
            </w:r>
            <w:r w:rsidR="00725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FDA">
              <w:rPr>
                <w:color w:val="000000" w:themeColor="text1"/>
                <w:sz w:val="24"/>
                <w:szCs w:val="24"/>
              </w:rPr>
              <w:t xml:space="preserve">инструкции. </w:t>
            </w:r>
          </w:p>
          <w:p w14:paraId="5A50B9D4" w14:textId="11C723C8" w:rsidR="00574FDA" w:rsidRDefault="00574FDA" w:rsidP="00725626">
            <w:pPr>
              <w:pStyle w:val="a3"/>
              <w:tabs>
                <w:tab w:val="left" w:pos="36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t>13 подростков были трудоустроены (45%).</w:t>
            </w:r>
          </w:p>
          <w:p w14:paraId="502CA35E" w14:textId="7E5F7823" w:rsidR="00574FDA" w:rsidRDefault="00574FDA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76A6">
              <w:rPr>
                <w:b/>
                <w:bCs/>
                <w:color w:val="000000" w:themeColor="text1"/>
                <w:sz w:val="24"/>
                <w:szCs w:val="24"/>
              </w:rPr>
              <w:t xml:space="preserve">На 01.12.2020 </w:t>
            </w:r>
            <w:r w:rsidRPr="00E776A6">
              <w:rPr>
                <w:color w:val="000000" w:themeColor="text1"/>
                <w:sz w:val="24"/>
                <w:szCs w:val="24"/>
              </w:rPr>
              <w:t>трудоустроены 80 подростков с ОВЗ и молодых инвалидов, в рамках реализации модели частно-государственного партнерства</w:t>
            </w:r>
            <w:r w:rsidR="00E776A6">
              <w:rPr>
                <w:color w:val="000000" w:themeColor="text1"/>
                <w:sz w:val="24"/>
                <w:szCs w:val="24"/>
              </w:rPr>
              <w:t>;</w:t>
            </w:r>
          </w:p>
          <w:p w14:paraId="636F9464" w14:textId="77777777" w:rsidR="00E776A6" w:rsidRDefault="00E776A6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E776A6">
              <w:rPr>
                <w:color w:val="000000" w:themeColor="text1"/>
                <w:sz w:val="24"/>
                <w:szCs w:val="24"/>
              </w:rPr>
              <w:t xml:space="preserve">овышение реабилитационного потенциала у подростков, молодых инвалидов по овладению навыками независимого проживания и способности к реализации своих прав, через участие в доступной общественно-полезной деятельности у 98% целевой группы; </w:t>
            </w:r>
          </w:p>
          <w:p w14:paraId="4175FFB1" w14:textId="6AE88F66" w:rsidR="00E776A6" w:rsidRPr="00E776A6" w:rsidRDefault="00E776A6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</w:t>
            </w:r>
            <w:r w:rsidRPr="00E776A6">
              <w:rPr>
                <w:color w:val="000000" w:themeColor="text1"/>
                <w:sz w:val="24"/>
                <w:szCs w:val="24"/>
              </w:rPr>
              <w:t>отивация к трудовой профессиональной деятельности сформирована у 70% подростков и молодых инвалидов;</w:t>
            </w:r>
          </w:p>
          <w:p w14:paraId="2F90E3CE" w14:textId="2BC5D7FD" w:rsidR="00E776A6" w:rsidRDefault="00E776A6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р</w:t>
            </w:r>
            <w:r w:rsidRPr="00E776A6">
              <w:rPr>
                <w:color w:val="000000" w:themeColor="text1"/>
                <w:sz w:val="24"/>
                <w:szCs w:val="24"/>
              </w:rPr>
              <w:t>еализована модель партнерских отношений с семьями, воспитывающими подростков, молодых инвалидов, имеющих множественные нарушения развития, с целью активного вовлечения их в реабилитационный процесс. (Вовлечение – 85% родителей от общего числа целевой группы);</w:t>
            </w:r>
          </w:p>
          <w:p w14:paraId="1D81E043" w14:textId="06A620D0" w:rsidR="009A2664" w:rsidRPr="003957ED" w:rsidRDefault="00C420DB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20DB">
              <w:rPr>
                <w:color w:val="000000" w:themeColor="text1"/>
                <w:sz w:val="24"/>
                <w:szCs w:val="24"/>
              </w:rPr>
              <w:t>2020 год – комплексная программа реабилитации и абилитации детей подросткового возраста, молодых инвалидов с множественными нарушениями развития «ЗНАЮ! УМЕЮ! МОГУ!» стала победителем по итогам грантового конкурса: СИБУР «Формула хороших дел».</w:t>
            </w:r>
          </w:p>
        </w:tc>
        <w:tc>
          <w:tcPr>
            <w:tcW w:w="2551" w:type="dxa"/>
            <w:vMerge w:val="restart"/>
          </w:tcPr>
          <w:p w14:paraId="1E9CCB70" w14:textId="49ACE830" w:rsidR="009A2664" w:rsidRPr="00911B26" w:rsidRDefault="009B455E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A2664" w:rsidRPr="00911B26">
              <w:rPr>
                <w:iCs/>
                <w:color w:val="000000" w:themeColor="text1"/>
                <w:sz w:val="24"/>
                <w:szCs w:val="24"/>
              </w:rPr>
              <w:t>Итоговый аналитический отчет</w:t>
            </w:r>
          </w:p>
          <w:p w14:paraId="00354163" w14:textId="77777777" w:rsidR="009A2664" w:rsidRPr="00911B26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 xml:space="preserve"> о результатах реализации Комплексной программы</w:t>
            </w:r>
          </w:p>
          <w:p w14:paraId="161A2133" w14:textId="77777777" w:rsidR="009A2664" w:rsidRPr="00911B26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 xml:space="preserve">абилитации детей-инвалидов с </w:t>
            </w:r>
            <w:r w:rsidRPr="00911B26">
              <w:rPr>
                <w:iCs/>
                <w:color w:val="000000" w:themeColor="text1"/>
                <w:sz w:val="24"/>
                <w:szCs w:val="24"/>
              </w:rPr>
              <w:lastRenderedPageBreak/>
              <w:t>ментальными нарушениями</w:t>
            </w:r>
          </w:p>
          <w:p w14:paraId="037857C8" w14:textId="77777777" w:rsidR="009A2664" w:rsidRPr="00911B26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 xml:space="preserve">в возрасте от 10 до 18 лет на базе реабилитационного центра </w:t>
            </w:r>
          </w:p>
          <w:p w14:paraId="3ACC429E" w14:textId="77777777" w:rsidR="009A2664" w:rsidRPr="00911B26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>«Ради будущего»</w:t>
            </w:r>
          </w:p>
          <w:p w14:paraId="492484D1" w14:textId="77777777" w:rsidR="009A2664" w:rsidRPr="00911B26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>прошедшей апробацию,</w:t>
            </w:r>
          </w:p>
          <w:p w14:paraId="76FB8785" w14:textId="77777777" w:rsidR="009A2664" w:rsidRDefault="009A2664" w:rsidP="00911B26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11B26">
              <w:rPr>
                <w:iCs/>
                <w:color w:val="000000" w:themeColor="text1"/>
                <w:sz w:val="24"/>
                <w:szCs w:val="24"/>
              </w:rPr>
              <w:t>как ресурсное учреждение социального обслуживания</w:t>
            </w:r>
            <w:r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14:paraId="0E2EFA5D" w14:textId="73FF8A7A" w:rsidR="009A2664" w:rsidRDefault="009B455E" w:rsidP="00911B26">
            <w:pPr>
              <w:pStyle w:val="a3"/>
              <w:ind w:left="-1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9A2664" w:rsidRPr="009B455E">
              <w:rPr>
                <w:color w:val="000000" w:themeColor="text1"/>
                <w:sz w:val="24"/>
                <w:szCs w:val="24"/>
              </w:rPr>
              <w:t xml:space="preserve">Аналитический отчет о деятельности </w:t>
            </w:r>
            <w:r w:rsidRPr="009B455E">
              <w:rPr>
                <w:color w:val="000000" w:themeColor="text1"/>
                <w:sz w:val="24"/>
                <w:szCs w:val="24"/>
              </w:rPr>
              <w:t xml:space="preserve">учреждения </w:t>
            </w:r>
            <w:r>
              <w:rPr>
                <w:color w:val="000000" w:themeColor="text1"/>
                <w:sz w:val="24"/>
                <w:szCs w:val="24"/>
              </w:rPr>
              <w:t xml:space="preserve">(отделения) </w:t>
            </w:r>
            <w:r w:rsidR="009A2664" w:rsidRPr="009B455E">
              <w:rPr>
                <w:color w:val="000000" w:themeColor="text1"/>
                <w:sz w:val="24"/>
                <w:szCs w:val="24"/>
              </w:rPr>
              <w:t>за 2019 год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F0E1CEE" w14:textId="36B65A83" w:rsidR="009B455E" w:rsidRPr="009F1C15" w:rsidRDefault="009B455E" w:rsidP="00911B26">
            <w:pPr>
              <w:pStyle w:val="a3"/>
              <w:ind w:left="-18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9B455E">
              <w:rPr>
                <w:color w:val="000000" w:themeColor="text1"/>
                <w:sz w:val="24"/>
                <w:szCs w:val="24"/>
              </w:rPr>
              <w:t>договоры о сотрудничестве с государственными</w:t>
            </w:r>
            <w:r w:rsidR="00574FDA">
              <w:rPr>
                <w:color w:val="000000" w:themeColor="text1"/>
                <w:sz w:val="24"/>
                <w:szCs w:val="24"/>
              </w:rPr>
              <w:t>,</w:t>
            </w:r>
            <w:r w:rsidRPr="009B455E">
              <w:rPr>
                <w:color w:val="000000" w:themeColor="text1"/>
                <w:sz w:val="24"/>
                <w:szCs w:val="24"/>
              </w:rPr>
              <w:t xml:space="preserve"> негосударственными организациями</w:t>
            </w:r>
            <w:r w:rsidR="00574FDA">
              <w:rPr>
                <w:color w:val="000000" w:themeColor="text1"/>
                <w:sz w:val="24"/>
                <w:szCs w:val="24"/>
              </w:rPr>
              <w:t xml:space="preserve"> и индивидуальными предпринимателями</w:t>
            </w:r>
            <w:r w:rsidRPr="009B455E">
              <w:rPr>
                <w:color w:val="000000" w:themeColor="text1"/>
                <w:sz w:val="24"/>
                <w:szCs w:val="24"/>
              </w:rPr>
              <w:t>, которые пролонгированы по настоящее время;</w:t>
            </w:r>
          </w:p>
        </w:tc>
      </w:tr>
      <w:tr w:rsidR="009A2664" w:rsidRPr="009F1C15" w14:paraId="765168B2" w14:textId="77777777" w:rsidTr="00BE330C">
        <w:trPr>
          <w:trHeight w:val="377"/>
        </w:trPr>
        <w:tc>
          <w:tcPr>
            <w:tcW w:w="445" w:type="dxa"/>
            <w:shd w:val="clear" w:color="auto" w:fill="auto"/>
          </w:tcPr>
          <w:p w14:paraId="4189ACD6" w14:textId="2F311F78" w:rsidR="009A2664" w:rsidRPr="009F1C15" w:rsidRDefault="009A2664" w:rsidP="003957ED">
            <w:pPr>
              <w:pStyle w:val="a3"/>
              <w:ind w:hanging="69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0" w:type="dxa"/>
            <w:shd w:val="clear" w:color="auto" w:fill="auto"/>
          </w:tcPr>
          <w:p w14:paraId="59B86748" w14:textId="288FE3F4" w:rsidR="009A2664" w:rsidRPr="00911B26" w:rsidRDefault="009A2664" w:rsidP="009F1C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1B26">
              <w:rPr>
                <w:sz w:val="24"/>
                <w:szCs w:val="24"/>
              </w:rPr>
              <w:t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8271" w:type="dxa"/>
            <w:vMerge/>
            <w:shd w:val="clear" w:color="auto" w:fill="auto"/>
          </w:tcPr>
          <w:p w14:paraId="125F1152" w14:textId="77777777" w:rsidR="009A2664" w:rsidRPr="00911B26" w:rsidRDefault="009A2664" w:rsidP="00725626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4283A4C" w14:textId="77777777" w:rsidR="009A2664" w:rsidRPr="00911B26" w:rsidRDefault="009A2664" w:rsidP="0078097B">
            <w:pPr>
              <w:pStyle w:val="a3"/>
              <w:ind w:left="-18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A2664" w:rsidRPr="009F1C15" w14:paraId="39C86A39" w14:textId="77777777" w:rsidTr="00BE330C">
        <w:trPr>
          <w:trHeight w:val="377"/>
        </w:trPr>
        <w:tc>
          <w:tcPr>
            <w:tcW w:w="445" w:type="dxa"/>
            <w:shd w:val="clear" w:color="auto" w:fill="auto"/>
          </w:tcPr>
          <w:p w14:paraId="128E7C7F" w14:textId="68298461" w:rsidR="009A2664" w:rsidRDefault="009A2664" w:rsidP="003957ED">
            <w:pPr>
              <w:pStyle w:val="a3"/>
              <w:ind w:hanging="69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750" w:type="dxa"/>
            <w:shd w:val="clear" w:color="auto" w:fill="auto"/>
          </w:tcPr>
          <w:p w14:paraId="516351F7" w14:textId="77777777" w:rsidR="009A2664" w:rsidRPr="009A2664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Создание условий для повышения</w:t>
            </w:r>
          </w:p>
          <w:p w14:paraId="6A4C48C5" w14:textId="77777777" w:rsidR="009A2664" w:rsidRPr="009A2664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доступности для детей-инвалидов</w:t>
            </w:r>
          </w:p>
          <w:p w14:paraId="0B9097D1" w14:textId="77777777" w:rsidR="009A2664" w:rsidRPr="009A2664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массового спорта, а также</w:t>
            </w:r>
          </w:p>
          <w:p w14:paraId="451CF621" w14:textId="77777777" w:rsidR="009A2664" w:rsidRPr="009A2664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возможностей реабилитации</w:t>
            </w:r>
          </w:p>
          <w:p w14:paraId="031B3B97" w14:textId="77777777" w:rsidR="009A2664" w:rsidRPr="009A2664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посредством адаптивной физической</w:t>
            </w:r>
          </w:p>
          <w:p w14:paraId="7F4ADF70" w14:textId="46C9BD0A" w:rsidR="009A2664" w:rsidRPr="00911B26" w:rsidRDefault="009A2664" w:rsidP="009A2664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культуры и спорта</w:t>
            </w:r>
          </w:p>
        </w:tc>
        <w:tc>
          <w:tcPr>
            <w:tcW w:w="8271" w:type="dxa"/>
            <w:vMerge/>
            <w:shd w:val="clear" w:color="auto" w:fill="auto"/>
          </w:tcPr>
          <w:p w14:paraId="766ABA94" w14:textId="77777777" w:rsidR="009A2664" w:rsidRPr="00911B26" w:rsidRDefault="009A2664" w:rsidP="00725626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84B95F" w14:textId="77777777" w:rsidR="009A2664" w:rsidRPr="00911B26" w:rsidRDefault="009A2664" w:rsidP="0078097B">
            <w:pPr>
              <w:pStyle w:val="a3"/>
              <w:ind w:left="-18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B455E" w:rsidRPr="009F1C15" w14:paraId="76245DD0" w14:textId="77777777" w:rsidTr="00BE330C">
        <w:trPr>
          <w:trHeight w:val="377"/>
        </w:trPr>
        <w:tc>
          <w:tcPr>
            <w:tcW w:w="445" w:type="dxa"/>
            <w:shd w:val="clear" w:color="auto" w:fill="auto"/>
          </w:tcPr>
          <w:p w14:paraId="5A40B68D" w14:textId="62CC030A" w:rsidR="009B455E" w:rsidRDefault="009B455E" w:rsidP="003957ED">
            <w:pPr>
              <w:pStyle w:val="a3"/>
              <w:ind w:hanging="69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50" w:type="dxa"/>
            <w:shd w:val="clear" w:color="auto" w:fill="auto"/>
          </w:tcPr>
          <w:p w14:paraId="07CF5AD1" w14:textId="77777777" w:rsidR="009B455E" w:rsidRPr="009B455E" w:rsidRDefault="009B455E" w:rsidP="009B455E">
            <w:pPr>
              <w:jc w:val="both"/>
              <w:rPr>
                <w:sz w:val="24"/>
                <w:szCs w:val="24"/>
              </w:rPr>
            </w:pPr>
            <w:r w:rsidRPr="009B455E">
              <w:rPr>
                <w:sz w:val="24"/>
                <w:szCs w:val="24"/>
              </w:rPr>
              <w:t>Обеспечение повышения</w:t>
            </w:r>
          </w:p>
          <w:p w14:paraId="38DBC078" w14:textId="77777777" w:rsidR="009B455E" w:rsidRPr="009B455E" w:rsidRDefault="009B455E" w:rsidP="009B455E">
            <w:pPr>
              <w:jc w:val="both"/>
              <w:rPr>
                <w:sz w:val="24"/>
                <w:szCs w:val="24"/>
              </w:rPr>
            </w:pPr>
            <w:r w:rsidRPr="009B455E">
              <w:rPr>
                <w:sz w:val="24"/>
                <w:szCs w:val="24"/>
              </w:rPr>
              <w:t>квалификации по вопросам работы с</w:t>
            </w:r>
          </w:p>
          <w:p w14:paraId="61738C71" w14:textId="77777777" w:rsidR="009B455E" w:rsidRPr="009B455E" w:rsidRDefault="009B455E" w:rsidP="009B455E">
            <w:pPr>
              <w:jc w:val="both"/>
              <w:rPr>
                <w:sz w:val="24"/>
                <w:szCs w:val="24"/>
              </w:rPr>
            </w:pPr>
            <w:r w:rsidRPr="009B455E">
              <w:rPr>
                <w:sz w:val="24"/>
                <w:szCs w:val="24"/>
              </w:rPr>
              <w:t>обучающимися с ограниченными</w:t>
            </w:r>
          </w:p>
          <w:p w14:paraId="28DFA484" w14:textId="77777777" w:rsidR="009B455E" w:rsidRPr="009B455E" w:rsidRDefault="009B455E" w:rsidP="009B455E">
            <w:pPr>
              <w:jc w:val="both"/>
              <w:rPr>
                <w:sz w:val="24"/>
                <w:szCs w:val="24"/>
              </w:rPr>
            </w:pPr>
            <w:r w:rsidRPr="009B455E">
              <w:rPr>
                <w:sz w:val="24"/>
                <w:szCs w:val="24"/>
              </w:rPr>
              <w:t>возможностями здоровья и</w:t>
            </w:r>
          </w:p>
          <w:p w14:paraId="7FA83874" w14:textId="26B73126" w:rsidR="009B455E" w:rsidRPr="009A2664" w:rsidRDefault="009B455E" w:rsidP="009B455E">
            <w:pPr>
              <w:jc w:val="both"/>
              <w:rPr>
                <w:sz w:val="24"/>
                <w:szCs w:val="24"/>
              </w:rPr>
            </w:pPr>
            <w:r w:rsidRPr="009B455E">
              <w:rPr>
                <w:sz w:val="24"/>
                <w:szCs w:val="24"/>
              </w:rPr>
              <w:t>инвалидностью</w:t>
            </w:r>
          </w:p>
        </w:tc>
        <w:tc>
          <w:tcPr>
            <w:tcW w:w="8271" w:type="dxa"/>
            <w:shd w:val="clear" w:color="auto" w:fill="auto"/>
          </w:tcPr>
          <w:p w14:paraId="275E58A2" w14:textId="4673E8D6" w:rsidR="00574FDA" w:rsidRDefault="009B455E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B455E">
              <w:rPr>
                <w:color w:val="000000" w:themeColor="text1"/>
                <w:sz w:val="24"/>
                <w:szCs w:val="24"/>
              </w:rPr>
              <w:t>овышени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86353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55E">
              <w:rPr>
                <w:color w:val="000000" w:themeColor="text1"/>
                <w:sz w:val="24"/>
                <w:szCs w:val="24"/>
              </w:rPr>
              <w:t>квалификации по вопросам работы 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55E">
              <w:rPr>
                <w:color w:val="000000" w:themeColor="text1"/>
                <w:sz w:val="24"/>
                <w:szCs w:val="24"/>
              </w:rPr>
              <w:t>обучающимися с ограниченными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55E">
              <w:rPr>
                <w:color w:val="000000" w:themeColor="text1"/>
                <w:sz w:val="24"/>
                <w:szCs w:val="24"/>
              </w:rPr>
              <w:t>возможностями здоровья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55E">
              <w:rPr>
                <w:color w:val="000000" w:themeColor="text1"/>
                <w:sz w:val="24"/>
                <w:szCs w:val="24"/>
              </w:rPr>
              <w:t>инвалидностью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A58FCA3" w14:textId="77777777" w:rsidR="00574FDA" w:rsidRPr="00574FDA" w:rsidRDefault="00574FDA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t>За 2019г. в КПК, семинарах и иных формах повышения квалификации</w:t>
            </w:r>
          </w:p>
          <w:p w14:paraId="65EE1AEC" w14:textId="1F7455EB" w:rsidR="00574FDA" w:rsidRDefault="00574FDA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4FDA">
              <w:rPr>
                <w:color w:val="000000" w:themeColor="text1"/>
                <w:sz w:val="24"/>
                <w:szCs w:val="24"/>
              </w:rPr>
              <w:t>приняли участие 171 чел., что на 69 чел. больше, чем в 2018г (102чел.)</w:t>
            </w:r>
          </w:p>
          <w:tbl>
            <w:tblPr>
              <w:tblStyle w:val="1"/>
              <w:tblW w:w="8012" w:type="dxa"/>
              <w:tblLayout w:type="fixed"/>
              <w:tblLook w:val="04A0" w:firstRow="1" w:lastRow="0" w:firstColumn="1" w:lastColumn="0" w:noHBand="0" w:noVBand="1"/>
            </w:tblPr>
            <w:tblGrid>
              <w:gridCol w:w="4894"/>
              <w:gridCol w:w="1134"/>
              <w:gridCol w:w="1984"/>
            </w:tblGrid>
            <w:tr w:rsidR="0086353F" w:rsidRPr="0086353F" w14:paraId="4F27D495" w14:textId="77777777" w:rsidTr="00C420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2" w:type="dxa"/>
                  <w:gridSpan w:val="3"/>
                </w:tcPr>
                <w:p w14:paraId="1C0A388A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Участие в обучающих мероприятиях</w:t>
                  </w:r>
                </w:p>
              </w:tc>
            </w:tr>
            <w:tr w:rsidR="0086353F" w:rsidRPr="0086353F" w14:paraId="2F1F77E6" w14:textId="77777777" w:rsidTr="00C42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461338C9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A765CFF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b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14:paraId="59DA84A4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b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</w:tr>
            <w:tr w:rsidR="00C420DB" w:rsidRPr="0086353F" w14:paraId="688146C0" w14:textId="77777777" w:rsidTr="00C420D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654770BE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 xml:space="preserve">Семинар </w:t>
                  </w:r>
                </w:p>
              </w:tc>
              <w:tc>
                <w:tcPr>
                  <w:tcW w:w="1134" w:type="dxa"/>
                </w:tcPr>
                <w:p w14:paraId="00BD2017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25 чел.</w:t>
                  </w:r>
                </w:p>
              </w:tc>
              <w:tc>
                <w:tcPr>
                  <w:tcW w:w="1984" w:type="dxa"/>
                </w:tcPr>
                <w:p w14:paraId="7284B784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41 чел</w:t>
                  </w:r>
                </w:p>
              </w:tc>
            </w:tr>
            <w:tr w:rsidR="0086353F" w:rsidRPr="0086353F" w14:paraId="6A3E2B7E" w14:textId="77777777" w:rsidTr="00C42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42842C9C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вебинар</w:t>
                  </w:r>
                </w:p>
              </w:tc>
              <w:tc>
                <w:tcPr>
                  <w:tcW w:w="1134" w:type="dxa"/>
                </w:tcPr>
                <w:p w14:paraId="63B035FC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28 чел.</w:t>
                  </w:r>
                </w:p>
              </w:tc>
              <w:tc>
                <w:tcPr>
                  <w:tcW w:w="1984" w:type="dxa"/>
                </w:tcPr>
                <w:p w14:paraId="7A13F22A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48 чел</w:t>
                  </w:r>
                </w:p>
              </w:tc>
            </w:tr>
            <w:tr w:rsidR="00C420DB" w:rsidRPr="0086353F" w14:paraId="736EEA1A" w14:textId="77777777" w:rsidTr="00C420D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6E1772E3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Информационно-дискуссионная площадка/стажировочная</w:t>
                  </w:r>
                </w:p>
              </w:tc>
              <w:tc>
                <w:tcPr>
                  <w:tcW w:w="1134" w:type="dxa"/>
                </w:tcPr>
                <w:p w14:paraId="149F60CF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6 чел.</w:t>
                  </w:r>
                </w:p>
              </w:tc>
              <w:tc>
                <w:tcPr>
                  <w:tcW w:w="1984" w:type="dxa"/>
                </w:tcPr>
                <w:p w14:paraId="41519FDE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23 чел</w:t>
                  </w:r>
                </w:p>
              </w:tc>
            </w:tr>
            <w:tr w:rsidR="0086353F" w:rsidRPr="0086353F" w14:paraId="093AE594" w14:textId="77777777" w:rsidTr="00C42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0117DB37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lastRenderedPageBreak/>
                    <w:t>Круглый стол</w:t>
                  </w:r>
                </w:p>
              </w:tc>
              <w:tc>
                <w:tcPr>
                  <w:tcW w:w="1134" w:type="dxa"/>
                </w:tcPr>
                <w:p w14:paraId="0B417286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984" w:type="dxa"/>
                </w:tcPr>
                <w:p w14:paraId="68D3323B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1/12 чел</w:t>
                  </w:r>
                </w:p>
              </w:tc>
            </w:tr>
            <w:tr w:rsidR="00C420DB" w:rsidRPr="0086353F" w14:paraId="4464522F" w14:textId="77777777" w:rsidTr="00C420D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33861C5C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 xml:space="preserve">Конференции, коллегии </w:t>
                  </w:r>
                </w:p>
              </w:tc>
              <w:tc>
                <w:tcPr>
                  <w:tcW w:w="1134" w:type="dxa"/>
                </w:tcPr>
                <w:p w14:paraId="3AFAB4BD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1984" w:type="dxa"/>
                </w:tcPr>
                <w:p w14:paraId="3EF47CCB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13 чел</w:t>
                  </w:r>
                </w:p>
              </w:tc>
            </w:tr>
            <w:tr w:rsidR="0086353F" w:rsidRPr="0086353F" w14:paraId="15D4FF1D" w14:textId="77777777" w:rsidTr="00C420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4" w:type="dxa"/>
                </w:tcPr>
                <w:p w14:paraId="57B1B821" w14:textId="77777777" w:rsidR="0086353F" w:rsidRPr="0086353F" w:rsidRDefault="0086353F" w:rsidP="00725626">
                  <w:pPr>
                    <w:spacing w:after="31" w:line="259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Всероссийские: (Выставка-форум, Конгресс, стажировочная площадка)</w:t>
                  </w:r>
                </w:p>
              </w:tc>
              <w:tc>
                <w:tcPr>
                  <w:tcW w:w="1134" w:type="dxa"/>
                </w:tcPr>
                <w:p w14:paraId="57F1A8C5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4 чел.</w:t>
                  </w:r>
                </w:p>
              </w:tc>
              <w:tc>
                <w:tcPr>
                  <w:tcW w:w="1984" w:type="dxa"/>
                </w:tcPr>
                <w:p w14:paraId="6CE48526" w14:textId="77777777" w:rsidR="0086353F" w:rsidRPr="0086353F" w:rsidRDefault="0086353F" w:rsidP="00725626">
                  <w:pPr>
                    <w:spacing w:after="31" w:line="259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24"/>
                      <w:szCs w:val="24"/>
                    </w:rPr>
                  </w:pPr>
                  <w:r w:rsidRPr="0086353F">
                    <w:rPr>
                      <w:color w:val="000000"/>
                      <w:sz w:val="24"/>
                      <w:szCs w:val="24"/>
                    </w:rPr>
                    <w:t>3 чел</w:t>
                  </w:r>
                </w:p>
              </w:tc>
            </w:tr>
          </w:tbl>
          <w:p w14:paraId="738AB64B" w14:textId="4DE47FE2" w:rsidR="0086353F" w:rsidRPr="00911B26" w:rsidRDefault="0086353F" w:rsidP="0072562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7A010" w14:textId="4453BB67" w:rsidR="00E776A6" w:rsidRDefault="00E776A6" w:rsidP="00E776A6">
            <w:pPr>
              <w:pStyle w:val="a3"/>
              <w:ind w:left="-18"/>
              <w:jc w:val="both"/>
              <w:rPr>
                <w:color w:val="000000" w:themeColor="text1"/>
                <w:sz w:val="24"/>
                <w:szCs w:val="24"/>
              </w:rPr>
            </w:pPr>
            <w:r w:rsidRPr="009B455E">
              <w:rPr>
                <w:color w:val="000000" w:themeColor="text1"/>
                <w:sz w:val="24"/>
                <w:szCs w:val="24"/>
              </w:rPr>
              <w:lastRenderedPageBreak/>
              <w:t>Аналитический отчет о деятельности учреждения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55E">
              <w:rPr>
                <w:color w:val="000000" w:themeColor="text1"/>
                <w:sz w:val="24"/>
                <w:szCs w:val="24"/>
              </w:rPr>
              <w:t>за 2019 год</w:t>
            </w:r>
            <w:r>
              <w:rPr>
                <w:color w:val="000000" w:themeColor="text1"/>
                <w:sz w:val="24"/>
                <w:szCs w:val="24"/>
              </w:rPr>
              <w:t xml:space="preserve"> (стр. 12)</w:t>
            </w:r>
          </w:p>
          <w:p w14:paraId="2B805AB3" w14:textId="77777777" w:rsidR="009B455E" w:rsidRPr="00911B26" w:rsidRDefault="009B455E" w:rsidP="0078097B">
            <w:pPr>
              <w:pStyle w:val="a3"/>
              <w:ind w:left="-18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A2664" w:rsidRPr="009F1C15" w14:paraId="5DD448C1" w14:textId="77777777" w:rsidTr="00C420DB">
        <w:trPr>
          <w:trHeight w:val="3101"/>
        </w:trPr>
        <w:tc>
          <w:tcPr>
            <w:tcW w:w="445" w:type="dxa"/>
            <w:shd w:val="clear" w:color="auto" w:fill="auto"/>
          </w:tcPr>
          <w:p w14:paraId="7586BD9E" w14:textId="77777777" w:rsidR="009F1C15" w:rsidRPr="009F1C15" w:rsidRDefault="009F1C15" w:rsidP="0031096D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4D25552D" w14:textId="0AC862E3" w:rsidR="009F1C15" w:rsidRPr="009A2664" w:rsidRDefault="009F1C15" w:rsidP="009F1C15">
            <w:pPr>
              <w:jc w:val="both"/>
              <w:rPr>
                <w:sz w:val="24"/>
                <w:szCs w:val="24"/>
              </w:rPr>
            </w:pPr>
            <w:r w:rsidRPr="009A2664">
              <w:rPr>
                <w:sz w:val="24"/>
                <w:szCs w:val="24"/>
              </w:rPr>
              <w:t>Анализ и распространение лучших региональных практик по развитию стационарозамещающих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8271" w:type="dxa"/>
            <w:shd w:val="clear" w:color="auto" w:fill="auto"/>
          </w:tcPr>
          <w:p w14:paraId="23146F42" w14:textId="77777777" w:rsidR="00E776A6" w:rsidRDefault="00E776A6" w:rsidP="00725626">
            <w:pPr>
              <w:pStyle w:val="a3"/>
              <w:numPr>
                <w:ilvl w:val="0"/>
                <w:numId w:val="16"/>
              </w:numPr>
              <w:ind w:left="209" w:hanging="284"/>
              <w:jc w:val="both"/>
              <w:rPr>
                <w:sz w:val="24"/>
                <w:szCs w:val="24"/>
              </w:rPr>
            </w:pPr>
            <w:r w:rsidRPr="00E776A6">
              <w:rPr>
                <w:sz w:val="24"/>
                <w:szCs w:val="24"/>
              </w:rPr>
              <w:t>«К самостоятельной жизни и работе готовят детей-инвалидов в городе Нижневартовске». (О деятельности Второго социально-реабилитационного отделения) ГТРК «Югория»</w:t>
            </w:r>
          </w:p>
          <w:p w14:paraId="416DE4D7" w14:textId="7F15D8BF" w:rsidR="00E776A6" w:rsidRPr="0086353F" w:rsidRDefault="00E776A6" w:rsidP="00725626">
            <w:pPr>
              <w:pStyle w:val="a3"/>
              <w:numPr>
                <w:ilvl w:val="0"/>
                <w:numId w:val="16"/>
              </w:numPr>
              <w:ind w:left="209" w:hanging="284"/>
              <w:jc w:val="both"/>
              <w:rPr>
                <w:sz w:val="24"/>
                <w:szCs w:val="24"/>
              </w:rPr>
            </w:pPr>
            <w:r w:rsidRPr="0086353F">
              <w:rPr>
                <w:sz w:val="24"/>
                <w:szCs w:val="24"/>
              </w:rPr>
              <w:t>К 100-летию социальной службы ХМАО-Югры</w:t>
            </w:r>
            <w:r w:rsidR="0086353F">
              <w:rPr>
                <w:sz w:val="24"/>
                <w:szCs w:val="24"/>
              </w:rPr>
              <w:t xml:space="preserve"> </w:t>
            </w:r>
            <w:r w:rsidRPr="0086353F">
              <w:rPr>
                <w:sz w:val="24"/>
                <w:szCs w:val="24"/>
              </w:rPr>
              <w:t>«Самостоятельности научат социальные работники» Телерадиокомпания</w:t>
            </w:r>
          </w:p>
          <w:p w14:paraId="10DA618E" w14:textId="77777777" w:rsidR="00BE330C" w:rsidRDefault="00E776A6" w:rsidP="00725626">
            <w:pPr>
              <w:pStyle w:val="a3"/>
              <w:ind w:left="209"/>
              <w:jc w:val="both"/>
              <w:rPr>
                <w:sz w:val="24"/>
                <w:szCs w:val="24"/>
              </w:rPr>
            </w:pPr>
            <w:r w:rsidRPr="00E776A6">
              <w:rPr>
                <w:sz w:val="24"/>
                <w:szCs w:val="24"/>
              </w:rPr>
              <w:t>«Самотлор»</w:t>
            </w:r>
            <w:r>
              <w:rPr>
                <w:sz w:val="24"/>
                <w:szCs w:val="24"/>
              </w:rPr>
              <w:t>;</w:t>
            </w:r>
          </w:p>
          <w:p w14:paraId="0D79FD7A" w14:textId="192D49E1" w:rsidR="00BE330C" w:rsidRDefault="00BE330C" w:rsidP="00725626">
            <w:pPr>
              <w:pStyle w:val="a3"/>
              <w:numPr>
                <w:ilvl w:val="0"/>
                <w:numId w:val="16"/>
              </w:numPr>
              <w:ind w:left="209" w:hanging="209"/>
              <w:jc w:val="both"/>
              <w:rPr>
                <w:sz w:val="24"/>
                <w:szCs w:val="24"/>
              </w:rPr>
            </w:pPr>
            <w:r w:rsidRPr="00BE330C">
              <w:rPr>
                <w:sz w:val="24"/>
                <w:szCs w:val="24"/>
              </w:rPr>
              <w:t>О.Н. Иванова "Тренировочная квартира как трамплин к</w:t>
            </w:r>
            <w:r>
              <w:rPr>
                <w:sz w:val="24"/>
                <w:szCs w:val="24"/>
              </w:rPr>
              <w:t xml:space="preserve"> </w:t>
            </w:r>
            <w:r w:rsidRPr="00BE330C">
              <w:rPr>
                <w:sz w:val="24"/>
                <w:szCs w:val="24"/>
              </w:rPr>
              <w:t>сопровождаемому проживанию"</w:t>
            </w:r>
            <w:r w:rsidR="0086353F">
              <w:t xml:space="preserve"> </w:t>
            </w:r>
            <w:r w:rsidR="0086353F" w:rsidRPr="0086353F">
              <w:rPr>
                <w:sz w:val="24"/>
                <w:szCs w:val="24"/>
              </w:rPr>
              <w:t>Сборник XXIV межрегиональных научных социальных чтений, стр. 30</w:t>
            </w:r>
            <w:r>
              <w:rPr>
                <w:sz w:val="24"/>
                <w:szCs w:val="24"/>
              </w:rPr>
              <w:t>;</w:t>
            </w:r>
          </w:p>
          <w:p w14:paraId="2BB5E301" w14:textId="77777777" w:rsidR="00BE330C" w:rsidRDefault="00BE330C" w:rsidP="00725626">
            <w:pPr>
              <w:pStyle w:val="a3"/>
              <w:numPr>
                <w:ilvl w:val="0"/>
                <w:numId w:val="16"/>
              </w:numPr>
              <w:ind w:left="209" w:hanging="209"/>
              <w:jc w:val="both"/>
              <w:rPr>
                <w:sz w:val="24"/>
                <w:szCs w:val="24"/>
              </w:rPr>
            </w:pPr>
            <w:r w:rsidRPr="00BE330C">
              <w:rPr>
                <w:sz w:val="24"/>
                <w:szCs w:val="24"/>
              </w:rPr>
              <w:t xml:space="preserve">О.Н. Иванова </w:t>
            </w:r>
            <w:r>
              <w:rPr>
                <w:sz w:val="24"/>
                <w:szCs w:val="24"/>
              </w:rPr>
              <w:t xml:space="preserve">   </w:t>
            </w:r>
            <w:r w:rsidRPr="00BE330C">
              <w:rPr>
                <w:sz w:val="24"/>
                <w:szCs w:val="24"/>
              </w:rPr>
              <w:t>"В кругу семьи!"</w:t>
            </w:r>
            <w:r w:rsidR="0086353F">
              <w:t xml:space="preserve"> </w:t>
            </w:r>
            <w:r w:rsidR="0086353F" w:rsidRPr="0086353F">
              <w:rPr>
                <w:sz w:val="24"/>
                <w:szCs w:val="24"/>
              </w:rPr>
              <w:t>Научно-популярный журнал "Социальная работа" №4/2019, стр. 26</w:t>
            </w:r>
          </w:p>
          <w:p w14:paraId="2C418613" w14:textId="2B0FD121" w:rsidR="00725626" w:rsidRPr="00BE330C" w:rsidRDefault="007E4F05" w:rsidP="00725626">
            <w:pPr>
              <w:pStyle w:val="a3"/>
              <w:numPr>
                <w:ilvl w:val="0"/>
                <w:numId w:val="16"/>
              </w:numPr>
              <w:ind w:left="209" w:hanging="209"/>
              <w:jc w:val="both"/>
              <w:rPr>
                <w:sz w:val="24"/>
                <w:szCs w:val="24"/>
              </w:rPr>
            </w:pPr>
            <w:r w:rsidRPr="007E4F05">
              <w:rPr>
                <w:sz w:val="24"/>
                <w:szCs w:val="24"/>
              </w:rPr>
              <w:t xml:space="preserve">Эффективный опыт реабилитации и абилитации детей подросткового возраста и молодых инвалидов с множественными нарушениями развития в рамках реализации практики представлен на пленарном заседании Всероссийского форума поддержки детей, находящихся в трудной жизненной ситуации "Вместе ради детей" в г. Ханты-мансийск 09.11.2020.        </w:t>
            </w:r>
          </w:p>
        </w:tc>
        <w:tc>
          <w:tcPr>
            <w:tcW w:w="2551" w:type="dxa"/>
          </w:tcPr>
          <w:p w14:paraId="6FAA201B" w14:textId="5D6BD64F" w:rsidR="009F1C15" w:rsidRPr="00BE330C" w:rsidRDefault="00803169" w:rsidP="0078097B">
            <w:pPr>
              <w:pStyle w:val="a3"/>
              <w:ind w:left="-18"/>
              <w:jc w:val="both"/>
              <w:rPr>
                <w:sz w:val="24"/>
                <w:szCs w:val="24"/>
              </w:rPr>
            </w:pPr>
            <w:hyperlink r:id="rId8" w:history="1">
              <w:r w:rsidR="00E776A6" w:rsidRPr="00BE330C">
                <w:rPr>
                  <w:rStyle w:val="aa"/>
                  <w:sz w:val="24"/>
                  <w:szCs w:val="24"/>
                </w:rPr>
                <w:t>http://ugoria.tv/news/video/33615/</w:t>
              </w:r>
            </w:hyperlink>
          </w:p>
          <w:p w14:paraId="0D0974B0" w14:textId="3ECE2B33" w:rsidR="00E776A6" w:rsidRPr="00BE330C" w:rsidRDefault="00E776A6" w:rsidP="0078097B">
            <w:pPr>
              <w:pStyle w:val="a3"/>
              <w:ind w:left="-18"/>
              <w:jc w:val="both"/>
              <w:rPr>
                <w:sz w:val="24"/>
                <w:szCs w:val="24"/>
              </w:rPr>
            </w:pPr>
          </w:p>
          <w:p w14:paraId="79C05BB7" w14:textId="0EEAD3AA" w:rsidR="00E776A6" w:rsidRDefault="00803169" w:rsidP="00E776A6">
            <w:pPr>
              <w:pStyle w:val="a3"/>
              <w:ind w:left="-18"/>
              <w:jc w:val="both"/>
            </w:pPr>
            <w:hyperlink r:id="rId9" w:history="1">
              <w:r w:rsidR="00E776A6" w:rsidRPr="00BE330C">
                <w:rPr>
                  <w:rStyle w:val="aa"/>
                  <w:sz w:val="24"/>
                  <w:szCs w:val="24"/>
                </w:rPr>
                <w:t>https://samotlor.tv/nashi-teleproekty/news/889-samostoyatelnosti-nauchat-sotsialnye-rabotniki</w:t>
              </w:r>
            </w:hyperlink>
          </w:p>
          <w:p w14:paraId="644909A9" w14:textId="77777777" w:rsidR="00E776A6" w:rsidRDefault="00E776A6" w:rsidP="00E776A6">
            <w:pPr>
              <w:pStyle w:val="a3"/>
              <w:ind w:left="-18"/>
              <w:jc w:val="both"/>
            </w:pPr>
          </w:p>
          <w:p w14:paraId="556333B8" w14:textId="77777777" w:rsidR="00BE330C" w:rsidRDefault="00BE330C" w:rsidP="0078097B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4F5F5B9D" w14:textId="77777777" w:rsidR="00BE330C" w:rsidRDefault="00BE330C" w:rsidP="0078097B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68C161DD" w14:textId="0A0AB6DD" w:rsidR="00BE330C" w:rsidRPr="00BE330C" w:rsidRDefault="00BE330C" w:rsidP="0078097B">
            <w:pPr>
              <w:pStyle w:val="a3"/>
              <w:ind w:left="-18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05268AC" w14:textId="77777777" w:rsidR="00113355" w:rsidRPr="00CF4E45" w:rsidRDefault="00113355" w:rsidP="00113355">
      <w:pPr>
        <w:jc w:val="both"/>
        <w:rPr>
          <w:color w:val="000000" w:themeColor="text1"/>
          <w:sz w:val="28"/>
          <w:szCs w:val="28"/>
        </w:rPr>
      </w:pPr>
    </w:p>
    <w:p w14:paraId="448655E4" w14:textId="6B998D1E" w:rsidR="00113355" w:rsidRPr="00CF4E45" w:rsidRDefault="00C420DB" w:rsidP="007E4F0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Актуальность выбранного направления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31096D" w:rsidRPr="00CF4E45" w14:paraId="72CB034A" w14:textId="77777777" w:rsidTr="00C420DB">
        <w:tc>
          <w:tcPr>
            <w:tcW w:w="14033" w:type="dxa"/>
            <w:shd w:val="clear" w:color="auto" w:fill="auto"/>
          </w:tcPr>
          <w:p w14:paraId="63707AEA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Приоритетным направлением социальной политики государства является обеспечение всех граждан равными возможностями для доступа к социальным, экономическим, культурным ценностям, гарантирование всем членам общества уважения к личности и соблюдения прав каждого.</w:t>
            </w:r>
          </w:p>
          <w:p w14:paraId="6D284516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 xml:space="preserve">По данным Росстата за последние 3 года общая численность детей – инвалидов и лиц с ограниченными возможностями здоровья, в том числе с множественными нарушениями развития неуклонно увеличивается. В этой связи социализация подростков и молодых инвалидов с множественными     нарушениями развития является актуальной проблемой, успешное решение которой определяет перспективу дальнейшего психического развития подростка и психоэмоциональную атмосферу в семье. </w:t>
            </w:r>
          </w:p>
          <w:p w14:paraId="3CEF5447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 xml:space="preserve">В настоящее время, в России реализуется много проектов, направленных на подготовку к сопровождаемому проживанию детей-инвалидов, воспитываемых в домах интернатах. В то же время, подобных проектов, для детей-инвалидов, воспитывающихся в семьях, недостаточно. Подростки с множественными нарушениями развития, которые находятся на домашнем или семейном обучении, имеют мало возможности адаптироваться в социальной среде сверстников. Во время прохождения комплексной реабилитации в </w:t>
            </w:r>
            <w:r w:rsidRPr="00C420DB">
              <w:rPr>
                <w:sz w:val="24"/>
                <w:szCs w:val="24"/>
              </w:rPr>
              <w:lastRenderedPageBreak/>
              <w:t xml:space="preserve">реабилитационном центре они обучаются уходу за собой, социально-средовой адаптации, организации досуга, общению со сверстниками. Полученные навыки социальной адаптации в ходе курсовой реабилитации в условиях реабилитационного центра быстро утрачиваются из-за сохраняющейся гиперопеки членов семьи. Выбор профессии, среди таких подростков, как правило не подкреплен их функциональными возможностями, поэтому после получения образования, молодые люди остаются дома и в дальнейшем многие полученные навыки оказываются мало востребованными и быстро утрачиваются, а социальная изолированность приводит к депривации и иждивенчеству. По мере старения родителей, молодые инвалиды с множественными нарушениями попадают в психоневрологические интернаты, так и не реализовав свои возможности. </w:t>
            </w:r>
          </w:p>
          <w:p w14:paraId="4481083A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Поэтому неприспособленность к независимой самостоятельной жизни – одна из самых серьезных проблем, с которой сталкиваются во взрослой жизни подростки, молодые инвалиды, имеющие множественные нарушения развития.</w:t>
            </w:r>
          </w:p>
          <w:p w14:paraId="25256A25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Реализация программы, направленной на осуществление комплексной реабилитации подросткам и молодым инвалидам, формирующей навыки самостоятельной жизни посредством освоения необходимых социальных компетенций, их коррекции, развивающей возможности к самостоятельному удовлетворению основных жизненных потребностей, участию в доступной общественно-полезной деятельности позволит расширить права инвалидов, улучшить качество их жизни.</w:t>
            </w:r>
          </w:p>
          <w:p w14:paraId="2765D573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Реализация мероприятий программы позволит создать действенную модель эффективных партнерских отношений специалистов с семьями, воспитывающими подростков, молодых инвалидов, с множественными нарушениями развития на основе скоординированной работы нескольких учреждений, в рамках сетевого взаимодействия, реализовать комплекс реабилитационных мероприятий, с несовершеннолетними и молодыми инвалидами, которые не могут полностью самостоятельно себя обслуживать, свободно ориентироваться в социальной среде и адаптивно решать задачи коммуникации в социуме.</w:t>
            </w:r>
          </w:p>
          <w:p w14:paraId="08BA659D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Ежегодно в реабилитационном центре получают реабилитацию более 400 детей, инвалидов, из них более 45% имеют ментальные нарушения. Анализ проводимой психолого-педагогической диагностики ребенка и членов его семьи констатирует, что подростки и молодые инвалиды не владеют навыками самообслуживания, не компетентны в вопросах финансовой грамотности и в дальнейшем не смогут самостоятельно организовать свой быт.</w:t>
            </w:r>
          </w:p>
          <w:p w14:paraId="71D8DA6D" w14:textId="77777777" w:rsidR="00C420DB" w:rsidRPr="00C420DB" w:rsidRDefault="00C420DB" w:rsidP="00C420DB">
            <w:pPr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 xml:space="preserve">Программа «ЗНАЮ! УМЕЮ! МОГУ!» представляет эффективный механизм, обеспечивающий комплексную реабилитацию, подростков и молодых инвалидов с множественными нарушениями, способствующий формированию у них навыков самостоятельной жизни посредством освоения необходимых социальных компетенций, адаптации к независимому проживанию. </w:t>
            </w:r>
          </w:p>
          <w:p w14:paraId="2C5FD068" w14:textId="27406FC0" w:rsidR="0031096D" w:rsidRPr="00616319" w:rsidRDefault="00C420DB" w:rsidP="00C420DB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C420DB">
              <w:rPr>
                <w:sz w:val="24"/>
                <w:szCs w:val="24"/>
              </w:rPr>
              <w:t>Внедрение технологии «поддерживаемое трудоустройство и поддерживаемая трудозанятость», позволит подросткам с множественными нарушениями и молодым инвалидам до 25 лет уверенно смотреть в будущее, стать социально независимыми.</w:t>
            </w:r>
          </w:p>
        </w:tc>
      </w:tr>
    </w:tbl>
    <w:p w14:paraId="714A2218" w14:textId="77777777"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14:paraId="440AE86E" w14:textId="77777777" w:rsidR="00113355" w:rsidRPr="00CF4E4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Описание решения</w:t>
      </w: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113355" w:rsidRPr="00CF4E45" w14:paraId="5E21A08B" w14:textId="77777777" w:rsidTr="00C420DB">
        <w:tc>
          <w:tcPr>
            <w:tcW w:w="14033" w:type="dxa"/>
            <w:shd w:val="clear" w:color="auto" w:fill="auto"/>
          </w:tcPr>
          <w:p w14:paraId="450AD4DF" w14:textId="0BA6612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 w:rsidRPr="00C420DB">
              <w:rPr>
                <w:sz w:val="24"/>
                <w:szCs w:val="24"/>
              </w:rPr>
              <w:t>риоритетным направлением социальной политики государства является обеспечение всех граждан равными возможностями для доступа к социальным, экономическим, культурным ценностям, гарантирование всем членам общества уважения к личности и соблюдения прав каждого.</w:t>
            </w:r>
          </w:p>
          <w:p w14:paraId="37C85400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lastRenderedPageBreak/>
              <w:t>Программа «ЗНАЮ! УМЕЮ! МОГУ!» представляет эффективный механизм, обеспечивающий комплексную реабилитацию, подростков и молодых инвалидов с множественными нарушениями, способствующий формированию у них навыков самостоятельной жизни посредством освоения необходимых социальных компетенций, адаптации к независимому проживанию.</w:t>
            </w:r>
          </w:p>
          <w:p w14:paraId="32CF5023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Стратегическое управление реализацией практики обеспечивается управленческой командой из равноправных партнеров, которые представлены государственными, негосударственными учреждениями и индивидуальными предпринимателями</w:t>
            </w:r>
            <w:r w:rsidRPr="00C420DB">
              <w:rPr>
                <w:sz w:val="24"/>
                <w:szCs w:val="24"/>
              </w:rPr>
              <w:t>. (Детальная информация размещена во вкладке "Материалы")</w:t>
            </w:r>
          </w:p>
          <w:p w14:paraId="3F7FEAC6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БУ ХМАО-Югры «Нижневартовский многопрофильный» реабилитационный центр для инвалидов»;</w:t>
            </w:r>
          </w:p>
          <w:p w14:paraId="2780654A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КУ ХМАО-Югры «Нижневартовский центр занятости населения»;</w:t>
            </w:r>
          </w:p>
          <w:p w14:paraId="03BA7F2F" w14:textId="77777777" w:rsidR="00C420DB" w:rsidRPr="00C420DB" w:rsidRDefault="00C420DB" w:rsidP="00077ED8">
            <w:pPr>
              <w:jc w:val="both"/>
              <w:rPr>
                <w:sz w:val="24"/>
                <w:szCs w:val="24"/>
              </w:rPr>
            </w:pPr>
          </w:p>
          <w:p w14:paraId="24ADE380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Индивидуальный предприниматель М.Е. Морозенко;</w:t>
            </w:r>
          </w:p>
          <w:p w14:paraId="3E397EBD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АУ г. Нижневартовска «Молодежный центр»;</w:t>
            </w:r>
          </w:p>
          <w:p w14:paraId="647F0D67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АО ХМАО-Югры «Концертно-театральный центр «Югра-классик»;</w:t>
            </w:r>
          </w:p>
          <w:p w14:paraId="126D2309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МАУ г. Нижневартовска «Спортивная школа»;</w:t>
            </w:r>
          </w:p>
          <w:p w14:paraId="2C2BCCB7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Региональное отделение «Всероссийская организация родителей и детей-инвалидов»;</w:t>
            </w:r>
          </w:p>
          <w:p w14:paraId="2A4EBEC6" w14:textId="77777777" w:rsidR="00C420DB" w:rsidRPr="00077ED8" w:rsidRDefault="00C420DB" w:rsidP="00077ED8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Местная религиозная организация православный Приход Храма в честь Великомученика и Целителя Пантелеимона г. Нижневартовска ХМАО-Югры</w:t>
            </w:r>
          </w:p>
          <w:p w14:paraId="63DBA89A" w14:textId="77777777" w:rsidR="00C420DB" w:rsidRPr="00C420DB" w:rsidRDefault="00C420DB" w:rsidP="00077ED8">
            <w:pPr>
              <w:ind w:firstLine="318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Волонтеры</w:t>
            </w:r>
          </w:p>
          <w:p w14:paraId="384961A8" w14:textId="77777777" w:rsidR="00C420DB" w:rsidRPr="00077ED8" w:rsidRDefault="00C420DB" w:rsidP="00077ED8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– Югры Нижневартовский социально-гуманитарный колледж.</w:t>
            </w:r>
          </w:p>
          <w:p w14:paraId="72343748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5839A969" w14:textId="77777777" w:rsidR="00C420DB" w:rsidRPr="00077ED8" w:rsidRDefault="00C420DB" w:rsidP="00C420DB">
            <w:pPr>
              <w:jc w:val="both"/>
              <w:rPr>
                <w:b/>
                <w:bCs/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Программа имеет несколько блоков, каждый из которых направлен на достижении поставленной цели:</w:t>
            </w:r>
          </w:p>
          <w:p w14:paraId="3724FC7C" w14:textId="77777777" w:rsidR="00C420DB" w:rsidRPr="00077ED8" w:rsidRDefault="00C420DB" w:rsidP="00C420D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0F6E4A2" w14:textId="77777777" w:rsidR="00C420DB" w:rsidRPr="00077ED8" w:rsidRDefault="00C420DB" w:rsidP="00077ED8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Психологическая диагностика и реабилитация</w:t>
            </w:r>
            <w:r w:rsidRPr="00077ED8">
              <w:rPr>
                <w:sz w:val="24"/>
                <w:szCs w:val="24"/>
              </w:rPr>
              <w:t xml:space="preserve"> – это наиболее важный блок, в реализации данной программы. Основные цели в работе психолога с подростками являются:</w:t>
            </w:r>
          </w:p>
          <w:p w14:paraId="3DA54694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Проведение первичной диагностики познавательной сферы ребенка, определение детско-родительских отношений, уровня нарушений эмоционально-волевой сферы, сформированности социально-бытовых и социально-средовых навыков и профориентации.</w:t>
            </w:r>
          </w:p>
          <w:p w14:paraId="4E2E9A6E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На основании проведенной диагностики психолог разрабатывает индивидуальный план практических занятий с подростком и с членами его семьи, направленный на: коррекцию эмоционально-волевой и познавательной сферы; развитие коммуникативных навыков подростка со сверстниками и членами его семьи;  формирование мотивации к труду, социально-бытовой деятельности.;</w:t>
            </w:r>
          </w:p>
          <w:p w14:paraId="00A60A8B" w14:textId="77777777" w:rsidR="00C420DB" w:rsidRPr="00077ED8" w:rsidRDefault="00C420DB" w:rsidP="00077ED8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Социально-средовая и социально-бытовая адаптация</w:t>
            </w:r>
            <w:r w:rsidRPr="00077ED8">
              <w:rPr>
                <w:sz w:val="24"/>
                <w:szCs w:val="24"/>
              </w:rPr>
              <w:t xml:space="preserve"> – это один из блоков педагогической работы, направленный на формирование у подростков и молодых инвалидов навыков независимого проживания.  Данное направление реабилитации проводится в несколько этапов: теоретический, практический, закрепляющий.</w:t>
            </w:r>
          </w:p>
          <w:p w14:paraId="7F327B3B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  <w:u w:val="single"/>
              </w:rPr>
              <w:t>Теоретический этап</w:t>
            </w:r>
            <w:r w:rsidRPr="00C420DB">
              <w:rPr>
                <w:sz w:val="24"/>
                <w:szCs w:val="24"/>
              </w:rPr>
              <w:t xml:space="preserve"> – это проведение практических занятий на базе нашего учреждения с использованием тренировочной квартиры, кабинета ПДД и оборудования автогородка. При этом учитывается индивидуальные особенности каждого подростка. </w:t>
            </w:r>
            <w:r w:rsidRPr="00C420DB">
              <w:rPr>
                <w:sz w:val="24"/>
                <w:szCs w:val="24"/>
              </w:rPr>
              <w:lastRenderedPageBreak/>
              <w:t>Для детей с ментальными нарушениями специалистом по комплексной реабилитации разработан методический материал, фотоальбомы или карточки, помогающие обучить подростка социально-средовым или бытовым навыкам.  </w:t>
            </w:r>
          </w:p>
          <w:p w14:paraId="15061448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  <w:u w:val="single"/>
              </w:rPr>
              <w:t>Практический этап</w:t>
            </w:r>
            <w:r w:rsidRPr="00C420DB">
              <w:rPr>
                <w:sz w:val="24"/>
                <w:szCs w:val="24"/>
              </w:rPr>
              <w:t xml:space="preserve"> – это проведение занятий или мастер-классов на базе наших партнеров.</w:t>
            </w:r>
          </w:p>
          <w:p w14:paraId="58C56108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  <w:u w:val="single"/>
              </w:rPr>
              <w:t>Закрепляющий этап</w:t>
            </w:r>
            <w:r w:rsidRPr="00C420DB">
              <w:rPr>
                <w:sz w:val="24"/>
                <w:szCs w:val="24"/>
              </w:rPr>
              <w:t xml:space="preserve"> – это выполнение заданий подростка в домашних условиях вместе с родителями. Эффективность выполненного задания оценивается и самим ребенком, и родителями, которые с удовольствием размещают фотоотчеты о проделанной работе их ребенком в группе Вайбер.</w:t>
            </w:r>
          </w:p>
          <w:p w14:paraId="27285ECD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</w:p>
          <w:p w14:paraId="52C9B1B8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Именно такой подход в реабилитации особенного ребенка позволит не только сформировать у него навыки самообслуживания, но и закрепить их, а также изменить отношение к нему всех членов семьи.</w:t>
            </w:r>
          </w:p>
          <w:p w14:paraId="1EB3B21E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6EC4ED4E" w14:textId="77777777" w:rsidR="00C420DB" w:rsidRPr="00077ED8" w:rsidRDefault="00C420DB" w:rsidP="00077ED8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Физкультурно-оздоровительные мероприятия</w:t>
            </w:r>
            <w:r w:rsidRPr="00077ED8">
              <w:rPr>
                <w:sz w:val="24"/>
                <w:szCs w:val="24"/>
              </w:rPr>
              <w:t xml:space="preserve"> реализуются как на базе многопрофильного центра с использованием различных технологий, так и на базе наших партнеров: Центра адаптивного спорта и спортивного комплекса «Олимпия». Занятия по легкой атлетике, плаванию, лыжам, подвижным играм проводятся специалистами реабилитационного центра и партнерами совместно, что позволяет повысить эффективность занятий.</w:t>
            </w:r>
          </w:p>
          <w:p w14:paraId="13D0C352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4AE1EF8A" w14:textId="77777777" w:rsidR="00C420DB" w:rsidRPr="00077ED8" w:rsidRDefault="00C420DB" w:rsidP="00077ED8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b/>
                <w:bCs/>
                <w:sz w:val="24"/>
                <w:szCs w:val="24"/>
              </w:rPr>
              <w:t>С целью улучшения коммуникативных навыков</w:t>
            </w:r>
            <w:r w:rsidRPr="00077ED8">
              <w:rPr>
                <w:sz w:val="24"/>
                <w:szCs w:val="24"/>
              </w:rPr>
              <w:t xml:space="preserve"> на базе отделения создана видеостудия, позволяющая подросткам стать активными блогерами, общаться со своими подростками, проживающими в других регионах.</w:t>
            </w:r>
          </w:p>
          <w:p w14:paraId="58AF574D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59B4FA77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Особый вклад в проведении реабилитации по данному направлению вносит совместная работа с волонтерами-сверстниками молодежного центра и социально-гуманитарного колледжа.  Проведение совместных мероприятий, позволяет "нашим детям" научиться общаться со своими сверстниками, преодолеть чувство изолированности и непонимания.</w:t>
            </w:r>
          </w:p>
          <w:p w14:paraId="0EF98ABD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164C3088" w14:textId="77777777" w:rsidR="00C420DB" w:rsidRPr="00077ED8" w:rsidRDefault="00C420DB" w:rsidP="00077ED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 xml:space="preserve">Одно из значимых направлений Программы – это </w:t>
            </w:r>
            <w:r w:rsidRPr="00077ED8">
              <w:rPr>
                <w:b/>
                <w:bCs/>
                <w:sz w:val="24"/>
                <w:szCs w:val="24"/>
              </w:rPr>
              <w:t>профессиональная ориентация и организация поддерживаемого трудоустройства и трудозанятости подростков</w:t>
            </w:r>
            <w:r w:rsidRPr="00077ED8">
              <w:rPr>
                <w:sz w:val="24"/>
                <w:szCs w:val="24"/>
              </w:rPr>
              <w:t>. Благодаря грантовой поддержке в 2020 году было приобретено оборудование для художественно-прикладных мастерских, которое позволяет создать гибкую конкурентно способную систему изготовления и реализации сувенирной продукции в зависимости от спроса населения. </w:t>
            </w:r>
          </w:p>
          <w:p w14:paraId="03EE89E8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712D3B1B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В рамках заключенного договора о сотрудничестве с Нижневартовским центром занятости населения о совместной деятельности по организации временного трудоустройства граждан, в соответствии с Государственной программой ХМАО-Югры «Поддержка занятости населения», осуществлено трудоустройство 80 подростков с ограниченными возможностями здоровья и молодых инвалидов</w:t>
            </w:r>
          </w:p>
          <w:p w14:paraId="6F4172FE" w14:textId="77777777" w:rsidR="00C420DB" w:rsidRPr="00C420DB" w:rsidRDefault="00C420DB" w:rsidP="00077ED8">
            <w:pPr>
              <w:ind w:left="744"/>
              <w:jc w:val="both"/>
              <w:rPr>
                <w:sz w:val="24"/>
                <w:szCs w:val="24"/>
              </w:rPr>
            </w:pPr>
          </w:p>
          <w:p w14:paraId="3CE5619A" w14:textId="77777777" w:rsidR="00C420DB" w:rsidRPr="00077ED8" w:rsidRDefault="00C420DB" w:rsidP="00077ED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 xml:space="preserve">Отдельным, значимым блоком в реализации мероприятий Программы является </w:t>
            </w:r>
            <w:r w:rsidRPr="00077ED8">
              <w:rPr>
                <w:b/>
                <w:bCs/>
                <w:sz w:val="24"/>
                <w:szCs w:val="24"/>
              </w:rPr>
              <w:t>психолого-педагогическая работа с родителями</w:t>
            </w:r>
            <w:r w:rsidRPr="00077ED8">
              <w:rPr>
                <w:sz w:val="24"/>
                <w:szCs w:val="24"/>
              </w:rPr>
              <w:t xml:space="preserve">, которая направлена на повышение родительских компетенций и преодоление у них чувства гиперопеки. Данная деятельность с семьями подростков и молодых инвалидов реализуется в рамках мероприятий комплексной реабилитации </w:t>
            </w:r>
            <w:r w:rsidRPr="00077ED8">
              <w:rPr>
                <w:sz w:val="24"/>
                <w:szCs w:val="24"/>
              </w:rPr>
              <w:lastRenderedPageBreak/>
              <w:t>технологии интегрированного семейного клуба «Родительская академия». Создание эффективной модели партнерских отношений сотрудников центра и родителей, позволяет не только достигнуть социальный эффект, но и закрепить его.</w:t>
            </w:r>
          </w:p>
          <w:p w14:paraId="46DE1701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</w:p>
          <w:p w14:paraId="512554D5" w14:textId="77777777" w:rsidR="00C420DB" w:rsidRPr="00C420DB" w:rsidRDefault="00C420DB" w:rsidP="00C420DB">
            <w:pPr>
              <w:jc w:val="both"/>
              <w:rPr>
                <w:sz w:val="24"/>
                <w:szCs w:val="24"/>
              </w:rPr>
            </w:pPr>
            <w:r w:rsidRPr="00C420DB">
              <w:rPr>
                <w:sz w:val="24"/>
                <w:szCs w:val="24"/>
              </w:rPr>
              <w:t>Программа содержит комплексный учебно-тематический план, в котором представлены: содержание деятельности по предоставлению реабилитационных мероприятий, формы и методы, используемые в рамках реабилитации, и специалисты, которые их реализуют. Комплексный учебно-тематический план имеет адресную направленность к определенной возрастной категории целевой группы, возможность получения необходимого количества курсов реабилитации (от 1-до 10) в зависимости от: особенностей состояния здоровья; индивидуальной программы предоставления социальных услуг и рекомендаций заключения социально-реабилитационного консилиума.</w:t>
            </w:r>
          </w:p>
          <w:p w14:paraId="2034568F" w14:textId="77777777" w:rsidR="00C420DB" w:rsidRPr="00C420DB" w:rsidRDefault="00C420DB" w:rsidP="00C420DB">
            <w:pPr>
              <w:jc w:val="both"/>
              <w:rPr>
                <w:sz w:val="28"/>
                <w:szCs w:val="28"/>
              </w:rPr>
            </w:pPr>
          </w:p>
          <w:p w14:paraId="7183AB96" w14:textId="12E96400" w:rsidR="00631C0D" w:rsidRPr="00077ED8" w:rsidRDefault="00C420DB" w:rsidP="00C420DB">
            <w:pPr>
              <w:jc w:val="both"/>
              <w:rPr>
                <w:bCs/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Эффективный опыт реабилитации и абилитации детей подросткового возраста и молодых инвалидов с множественными нарушениями развития в рамках реализации практики представлен на пленарном заседании Всероссийского форума поддержки детей, находящихся в трудной жизненной ситуации "Вместе ради детей" в г. Ханты-мансийск 09.11.2020.</w:t>
            </w:r>
            <w:r w:rsidR="00631C0D" w:rsidRPr="00077ED8">
              <w:rPr>
                <w:sz w:val="24"/>
                <w:szCs w:val="24"/>
              </w:rPr>
              <w:t xml:space="preserve">        </w:t>
            </w:r>
          </w:p>
          <w:p w14:paraId="3BC8692E" w14:textId="61988B08" w:rsidR="00077ED8" w:rsidRPr="00077ED8" w:rsidRDefault="00077ED8" w:rsidP="00077ED8">
            <w:pPr>
              <w:spacing w:after="200"/>
              <w:jc w:val="both"/>
              <w:rPr>
                <w:sz w:val="24"/>
                <w:szCs w:val="24"/>
              </w:rPr>
            </w:pPr>
            <w:r w:rsidRPr="00077ED8">
              <w:rPr>
                <w:sz w:val="24"/>
                <w:szCs w:val="24"/>
              </w:rPr>
              <w:t>Опыт работы по реализации технологии «поддерживаемого трудоустройства и поддерживаемой трудозанятости», реализуемый в рамках Программы был представлен на онлайн-конференции  при губернаторе Ханты-Мансийского автономного округа Н.В.Комаровой «Мы разные, но мы вместе» и рекомендован к распространению.</w:t>
            </w:r>
          </w:p>
          <w:p w14:paraId="7AC12126" w14:textId="1277DB03" w:rsidR="00140CF1" w:rsidRPr="00F922ED" w:rsidRDefault="00077ED8" w:rsidP="00077ED8">
            <w:pPr>
              <w:spacing w:after="200"/>
              <w:jc w:val="both"/>
              <w:rPr>
                <w:sz w:val="28"/>
                <w:szCs w:val="28"/>
              </w:rPr>
            </w:pPr>
            <w:r w:rsidRPr="00077ED8">
              <w:rPr>
                <w:sz w:val="24"/>
                <w:szCs w:val="24"/>
              </w:rPr>
              <w:t>В целях распространения успешного опыта, по поручению Губернатора Ханты-Мансийского автономного округа, по итогам онлайн-встречи «Мы разные, но мы вместе» с семьями, воспитывающими детей с ОВЗ и инвалидностью, все информационные материалы по внедрению технологии «Поддерживаемого трудоустройства и поддерживаемой трудозанятости», реализуемой в рамках Программы «ЗНАЮ! УМЕЮ! МОГУ!» направлены для размещения в методическом сборнике.</w:t>
            </w:r>
          </w:p>
        </w:tc>
      </w:tr>
    </w:tbl>
    <w:p w14:paraId="4B18EA82" w14:textId="77777777" w:rsidR="0011335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14:paraId="3439934A" w14:textId="77777777" w:rsidR="00113355" w:rsidRPr="00CF4E45" w:rsidRDefault="00113355" w:rsidP="007E4F05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Участники внедрения практики</w:t>
      </w:r>
    </w:p>
    <w:tbl>
      <w:tblPr>
        <w:tblW w:w="138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77ED8" w:rsidRPr="00CF4E45" w14:paraId="4626486B" w14:textId="77777777" w:rsidTr="00835D51">
        <w:tc>
          <w:tcPr>
            <w:tcW w:w="13876" w:type="dxa"/>
            <w:shd w:val="clear" w:color="auto" w:fill="auto"/>
          </w:tcPr>
          <w:p w14:paraId="430A03C9" w14:textId="77777777" w:rsidR="00077ED8" w:rsidRPr="00077ED8" w:rsidRDefault="00077ED8" w:rsidP="00077ED8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77ED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Управленческая команда, партнеры по реализации практики комплексной реабилитации и абилитации детей подросткового возраста и молодых инвалидов с множественными нарушениями развития</w:t>
            </w:r>
          </w:p>
          <w:p w14:paraId="724003A4" w14:textId="77777777" w:rsidR="00077ED8" w:rsidRPr="00077ED8" w:rsidRDefault="00077ED8" w:rsidP="00077ED8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77ED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в рамках реализации мероприятий Программы </w:t>
            </w:r>
          </w:p>
          <w:p w14:paraId="40250081" w14:textId="7A1D1BDA" w:rsidR="00077ED8" w:rsidRPr="00077ED8" w:rsidRDefault="00077ED8" w:rsidP="00077ED8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77ED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«ЗНАЮ! УМЕЮ! МОГУ!»</w:t>
            </w:r>
          </w:p>
          <w:tbl>
            <w:tblPr>
              <w:tblStyle w:val="ac"/>
              <w:tblW w:w="13768" w:type="dxa"/>
              <w:tblLook w:val="04A0" w:firstRow="1" w:lastRow="0" w:firstColumn="1" w:lastColumn="0" w:noHBand="0" w:noVBand="1"/>
            </w:tblPr>
            <w:tblGrid>
              <w:gridCol w:w="704"/>
              <w:gridCol w:w="5409"/>
              <w:gridCol w:w="7655"/>
            </w:tblGrid>
            <w:tr w:rsidR="00077ED8" w:rsidRPr="00077ED8" w14:paraId="16ADD2ED" w14:textId="77777777" w:rsidTr="007E4F05">
              <w:tc>
                <w:tcPr>
                  <w:tcW w:w="704" w:type="dxa"/>
                </w:tcPr>
                <w:p w14:paraId="669139B7" w14:textId="77777777" w:rsidR="00077ED8" w:rsidRPr="00077ED8" w:rsidRDefault="00077ED8" w:rsidP="00077ED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5409" w:type="dxa"/>
                </w:tcPr>
                <w:p w14:paraId="6C600E0D" w14:textId="77777777" w:rsidR="00077ED8" w:rsidRPr="00077ED8" w:rsidRDefault="00077ED8" w:rsidP="00077ED8">
                  <w:pPr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Должность, Ф.И.О. представителя управленческой команды в рамках реализации частно-государственного партнерства</w:t>
                  </w:r>
                </w:p>
              </w:tc>
              <w:tc>
                <w:tcPr>
                  <w:tcW w:w="7655" w:type="dxa"/>
                </w:tcPr>
                <w:p w14:paraId="3C07EA21" w14:textId="77777777" w:rsidR="00077ED8" w:rsidRPr="00077ED8" w:rsidRDefault="00077ED8" w:rsidP="00077ED8">
                  <w:pPr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Функции учреждения /организации реализующего стратегическое управление практикой</w:t>
                  </w:r>
                </w:p>
              </w:tc>
            </w:tr>
            <w:tr w:rsidR="00077ED8" w:rsidRPr="00077ED8" w14:paraId="5942D9DE" w14:textId="77777777" w:rsidTr="007E4F05">
              <w:tc>
                <w:tcPr>
                  <w:tcW w:w="704" w:type="dxa"/>
                </w:tcPr>
                <w:p w14:paraId="258186E5" w14:textId="77777777" w:rsidR="00077ED8" w:rsidRPr="00077ED8" w:rsidRDefault="00077ED8" w:rsidP="00077ED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409" w:type="dxa"/>
                </w:tcPr>
                <w:p w14:paraId="7520CCE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Директор БУ ХМАО-Югры «Нижневартовский многопрофильный» реабилитационный центр для инвалидов», Иванова Ольга Николаевна</w:t>
                  </w:r>
                </w:p>
              </w:tc>
              <w:tc>
                <w:tcPr>
                  <w:tcW w:w="7655" w:type="dxa"/>
                </w:tcPr>
                <w:p w14:paraId="06612E88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Осуществление общего руководства и координации внедрения Программы; утверждение нормативно-правовых документов, регламентирующих внедрение и реализацию мероприятий; выработка </w:t>
                  </w: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стратегии развития межведомственного взаимодействия и регулирование сотрудничества в рамках реализации модели частно-государственного партнерства</w:t>
                  </w:r>
                </w:p>
              </w:tc>
            </w:tr>
            <w:tr w:rsidR="00077ED8" w:rsidRPr="00077ED8" w14:paraId="0A6800E1" w14:textId="77777777" w:rsidTr="007E4F05">
              <w:tc>
                <w:tcPr>
                  <w:tcW w:w="704" w:type="dxa"/>
                </w:tcPr>
                <w:p w14:paraId="74ACF7E8" w14:textId="77777777" w:rsidR="00077ED8" w:rsidRPr="00077ED8" w:rsidRDefault="00077ED8" w:rsidP="00077ED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5409" w:type="dxa"/>
                </w:tcPr>
                <w:p w14:paraId="2AAF6C7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Заместитель директора БУ ХМАО-Югры «Нижневартовский многопрофильный реабилитационный центр для инвалидов, Немцова Ольга Фирсовна</w:t>
                  </w:r>
                </w:p>
              </w:tc>
              <w:tc>
                <w:tcPr>
                  <w:tcW w:w="7655" w:type="dxa"/>
                </w:tcPr>
                <w:p w14:paraId="26E06AA5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Организует и координирует работу по реализации Программы, контролирует разработку нормативных, методических, организационных, информационных и других документов и материалов, обеспечивающих реализацию, эффективность и результативность Программы</w:t>
                  </w:r>
                </w:p>
              </w:tc>
            </w:tr>
            <w:tr w:rsidR="00077ED8" w:rsidRPr="00077ED8" w14:paraId="23C6D708" w14:textId="77777777" w:rsidTr="007E4F05">
              <w:tc>
                <w:tcPr>
                  <w:tcW w:w="704" w:type="dxa"/>
                </w:tcPr>
                <w:p w14:paraId="52F66F69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409" w:type="dxa"/>
                </w:tcPr>
                <w:p w14:paraId="531CE769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Заведующий отделением информационно-аналитической работы БУ ХМАО-Югры «Нижневартовский многопрофильный реабилитационный центр для инвалидов», Тур Наталья Викторовна</w:t>
                  </w:r>
                </w:p>
              </w:tc>
              <w:tc>
                <w:tcPr>
                  <w:tcW w:w="7655" w:type="dxa"/>
                </w:tcPr>
                <w:p w14:paraId="16E67FF0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Осуществляет межведомственное взаимодействие, представляет информационные материалы о ходе и результатах реализации Программы на официальном сайте, в печатных СМИ, на радио и телевидении. Осуществляет диссеминацию опыта по реализации мероприятий Программы;</w:t>
                  </w:r>
                </w:p>
              </w:tc>
            </w:tr>
            <w:tr w:rsidR="00077ED8" w:rsidRPr="00077ED8" w14:paraId="48EBDEB1" w14:textId="77777777" w:rsidTr="007E4F05">
              <w:tc>
                <w:tcPr>
                  <w:tcW w:w="704" w:type="dxa"/>
                </w:tcPr>
                <w:p w14:paraId="1E34144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5409" w:type="dxa"/>
                </w:tcPr>
                <w:p w14:paraId="4EFA3DAF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Заведующий отделением психологической помощи (социально-психологической и</w:t>
                  </w:r>
                </w:p>
                <w:p w14:paraId="711D3943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профессиональной реабилитации и абилитации инвалидов, детей -инвалидов) БУ ХМАО-Югры «Нижневартовский многопрофильный реабилитационный центр для инвалидов», Бикмухаметова Екатерина Федоровна</w:t>
                  </w:r>
                </w:p>
              </w:tc>
              <w:tc>
                <w:tcPr>
                  <w:tcW w:w="7655" w:type="dxa"/>
                </w:tcPr>
                <w:p w14:paraId="092AC59D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Координирует работу по Программе, осуществляет текущий контроль выполнения плана мероприятий, мониторинг эффективности реализации комплекса мероприятий Программы и достижение планируемых результатов</w:t>
                  </w:r>
                </w:p>
              </w:tc>
            </w:tr>
            <w:tr w:rsidR="00077ED8" w:rsidRPr="00077ED8" w14:paraId="226E881D" w14:textId="77777777" w:rsidTr="007E4F05">
              <w:tc>
                <w:tcPr>
                  <w:tcW w:w="704" w:type="dxa"/>
                </w:tcPr>
                <w:p w14:paraId="1BCB1128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5409" w:type="dxa"/>
                </w:tcPr>
                <w:p w14:paraId="585DF1BD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Директор КУ ХМАО-Югры «Нижневартовский центр занятости населения» Тихонова Ирина Владимировна</w:t>
                  </w:r>
                </w:p>
              </w:tc>
              <w:tc>
                <w:tcPr>
                  <w:tcW w:w="7655" w:type="dxa"/>
                </w:tcPr>
                <w:p w14:paraId="270FC112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 xml:space="preserve">Совместная деятельность по организации временного трудоустройства несовершеннолетних граждан в возрасте от 14-18 лет </w:t>
                  </w:r>
                </w:p>
              </w:tc>
            </w:tr>
            <w:tr w:rsidR="00077ED8" w:rsidRPr="00077ED8" w14:paraId="387D160E" w14:textId="77777777" w:rsidTr="007E4F05">
              <w:tc>
                <w:tcPr>
                  <w:tcW w:w="704" w:type="dxa"/>
                </w:tcPr>
                <w:p w14:paraId="05687956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5409" w:type="dxa"/>
                </w:tcPr>
                <w:p w14:paraId="14037F95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Индивидуальный предприниматель Морозенко Максим Евгеньевич</w:t>
                  </w:r>
                </w:p>
              </w:tc>
              <w:tc>
                <w:tcPr>
                  <w:tcW w:w="7655" w:type="dxa"/>
                </w:tcPr>
                <w:p w14:paraId="65423877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Организация и проведение совместной просветительской и образовательной деятельности по профессиональной ориентации; обучение подростков начальным профессиональным навыкам, развитие мелкой моторики и творческой активности</w:t>
                  </w:r>
                </w:p>
              </w:tc>
            </w:tr>
            <w:tr w:rsidR="00077ED8" w:rsidRPr="00077ED8" w14:paraId="55279431" w14:textId="77777777" w:rsidTr="007E4F05">
              <w:tc>
                <w:tcPr>
                  <w:tcW w:w="704" w:type="dxa"/>
                </w:tcPr>
                <w:p w14:paraId="31C3F559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5409" w:type="dxa"/>
                </w:tcPr>
                <w:p w14:paraId="45A81E24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Директор АУ г. Нижневартовска «Молодежный центр» Игнатьев Антон Петрович</w:t>
                  </w:r>
                </w:p>
              </w:tc>
              <w:tc>
                <w:tcPr>
                  <w:tcW w:w="7655" w:type="dxa"/>
                </w:tcPr>
                <w:p w14:paraId="5D991781" w14:textId="77777777" w:rsidR="00077ED8" w:rsidRPr="00077ED8" w:rsidRDefault="00077ED8" w:rsidP="00077ED8">
                  <w:pPr>
                    <w:jc w:val="both"/>
                    <w:rPr>
                      <w:sz w:val="24"/>
                      <w:szCs w:val="24"/>
                    </w:rPr>
                  </w:pPr>
                  <w:r w:rsidRPr="00077ED8">
                    <w:rPr>
                      <w:sz w:val="24"/>
                      <w:szCs w:val="24"/>
                    </w:rPr>
                    <w:t>Осуществление мероприятий в рамках календарного плана региональных и межрегиональных мероприятий по развитию добровольчества; проведение совместных мероприятий, акций, встреч; информационная поддержка мероприятий; подготовка предложений к совершенствованию сотрудничества и др.</w:t>
                  </w:r>
                </w:p>
              </w:tc>
            </w:tr>
            <w:tr w:rsidR="00077ED8" w:rsidRPr="00077ED8" w14:paraId="1E78EE50" w14:textId="77777777" w:rsidTr="007E4F05">
              <w:tc>
                <w:tcPr>
                  <w:tcW w:w="704" w:type="dxa"/>
                </w:tcPr>
                <w:p w14:paraId="6A6CFDF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8.</w:t>
                  </w:r>
                </w:p>
              </w:tc>
              <w:tc>
                <w:tcPr>
                  <w:tcW w:w="5409" w:type="dxa"/>
                </w:tcPr>
                <w:p w14:paraId="725777E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Директор АО ХМАО-Югры «Концертно-театральный центр «Югра-классик» Журавлева Лариса Николаевна</w:t>
                  </w:r>
                </w:p>
              </w:tc>
              <w:tc>
                <w:tcPr>
                  <w:tcW w:w="7655" w:type="dxa"/>
                </w:tcPr>
                <w:p w14:paraId="209F6881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Планирование и выполнение комплекса совместных действий, направленных на оптимизацию процесса реабилитационно-профилактической работы и развития детей, имеющих ограничения здоровья, сотрудничество в творческом направлении и участие в совместных культурно-досуговых мероприятиях</w:t>
                  </w:r>
                </w:p>
              </w:tc>
            </w:tr>
            <w:tr w:rsidR="00077ED8" w:rsidRPr="00077ED8" w14:paraId="5679EA53" w14:textId="77777777" w:rsidTr="007E4F05">
              <w:tc>
                <w:tcPr>
                  <w:tcW w:w="704" w:type="dxa"/>
                </w:tcPr>
                <w:p w14:paraId="205B378D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5409" w:type="dxa"/>
                </w:tcPr>
                <w:p w14:paraId="666ED072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Директор, специалисты МАУ г. Нижневартовска «Спортивная школа» Белянкин Сергей Геннадьевич</w:t>
                  </w:r>
                </w:p>
              </w:tc>
              <w:tc>
                <w:tcPr>
                  <w:tcW w:w="7655" w:type="dxa"/>
                </w:tcPr>
                <w:p w14:paraId="443F9668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sz w:val="24"/>
                      <w:szCs w:val="24"/>
                    </w:rPr>
                    <w:t>Сотрудничество по оказанию услуг детям, имеющим проблемы в социальной адаптации, в том числе детям-инвалидам, взаимоотношение учреждений в области развития и воспитания детей в сфере дополнительного образования физкультурно-оздоровительной направленности</w:t>
                  </w:r>
                </w:p>
              </w:tc>
            </w:tr>
            <w:tr w:rsidR="00077ED8" w:rsidRPr="00077ED8" w14:paraId="663C3552" w14:textId="77777777" w:rsidTr="007E4F05">
              <w:tc>
                <w:tcPr>
                  <w:tcW w:w="704" w:type="dxa"/>
                </w:tcPr>
                <w:p w14:paraId="1E1F4420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409" w:type="dxa"/>
                </w:tcPr>
                <w:p w14:paraId="30854E87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 и координатор Регионального отделения по паллиативной помощи «Всероссийская организация родителей и детей-инвалидов», Плет Айслу Минияровна</w:t>
                  </w:r>
                </w:p>
              </w:tc>
              <w:tc>
                <w:tcPr>
                  <w:tcW w:w="7655" w:type="dxa"/>
                </w:tcPr>
                <w:p w14:paraId="05224ECA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Реализация совместных социально-значимых проектов и акций; спортивно-оздоровительных, профилактических, познавательных, информационно-просветительских мероприятий;</w:t>
                  </w:r>
                </w:p>
                <w:p w14:paraId="10354246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Интеграция и социализация семей, воспитывающих детей с ОВЗ, инвалидов в современное общество</w:t>
                  </w:r>
                </w:p>
              </w:tc>
            </w:tr>
            <w:tr w:rsidR="00077ED8" w:rsidRPr="00077ED8" w14:paraId="770B9E77" w14:textId="77777777" w:rsidTr="007E4F05">
              <w:tc>
                <w:tcPr>
                  <w:tcW w:w="704" w:type="dxa"/>
                </w:tcPr>
                <w:p w14:paraId="2ED665FA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409" w:type="dxa"/>
                </w:tcPr>
                <w:p w14:paraId="721303D4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Местная религиозная организация православный Приход Храма в честь Великомученика и Целителя Пантелеимона г. Нижневартовска ХМАО-Югры</w:t>
                  </w:r>
                </w:p>
              </w:tc>
              <w:tc>
                <w:tcPr>
                  <w:tcW w:w="7655" w:type="dxa"/>
                </w:tcPr>
                <w:p w14:paraId="5E86DE50" w14:textId="77777777" w:rsidR="00077ED8" w:rsidRPr="00077ED8" w:rsidRDefault="00077ED8" w:rsidP="00077ED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77ED8">
                    <w:rPr>
                      <w:rFonts w:eastAsia="Calibri"/>
                      <w:sz w:val="24"/>
                      <w:szCs w:val="24"/>
                      <w:lang w:eastAsia="en-US"/>
                    </w:rPr>
                    <w:t>Успешная социализация детей посредством православной культуры; духовно-нравственное и патриотическое воспитание</w:t>
                  </w:r>
                </w:p>
              </w:tc>
            </w:tr>
          </w:tbl>
          <w:p w14:paraId="13CB41A8" w14:textId="534C44B3" w:rsidR="00077ED8" w:rsidRPr="00077ED8" w:rsidRDefault="00077ED8" w:rsidP="00077ED8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ED8"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Pr="00077ED8">
              <w:rPr>
                <w:rFonts w:eastAsia="Calibri"/>
                <w:sz w:val="24"/>
                <w:szCs w:val="24"/>
                <w:lang w:eastAsia="en-US"/>
              </w:rPr>
              <w:t xml:space="preserve">Кадровые ресурсы БУ ХМАО-Югры «Нижневартовский многопрофильный реабилитационный центр для инвалидов» непосредственно задействованные в реализации </w:t>
            </w:r>
            <w:r w:rsidR="007E4F05" w:rsidRPr="00077ED8">
              <w:rPr>
                <w:rFonts w:eastAsia="Calibri"/>
                <w:sz w:val="24"/>
                <w:szCs w:val="24"/>
                <w:lang w:eastAsia="en-US"/>
              </w:rPr>
              <w:t>мероприятий комплексной</w:t>
            </w:r>
            <w:r w:rsidRPr="00077ED8">
              <w:rPr>
                <w:rFonts w:eastAsia="Calibri"/>
                <w:sz w:val="24"/>
                <w:szCs w:val="24"/>
                <w:lang w:eastAsia="en-US"/>
              </w:rPr>
              <w:t xml:space="preserve"> реабилитации </w:t>
            </w:r>
          </w:p>
          <w:p w14:paraId="46592CEA" w14:textId="77777777" w:rsidR="00050FA4" w:rsidRPr="00050FA4" w:rsidRDefault="00050FA4" w:rsidP="00050FA4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Управление Программой будет обеспечиваться рабочей группой, в состав которой входят 17 сотрудников</w:t>
            </w:r>
            <w:r w:rsidRPr="00050FA4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14:paraId="661CE8B8" w14:textId="18E145BA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организует и координирует работу по реализации Программы, контролирует разработку нормативных, методических, организационных, информационных и других документов и материалов, обеспечивающих реализацию, эффективность и результативность Программы; </w:t>
            </w:r>
          </w:p>
          <w:p w14:paraId="7E18C144" w14:textId="538DA519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Заведующий отделением информационно-аналитической работы осуществляет межведомственное взаимодействие, представляет информационные материалы о ходе и результатах реализации Программы на официальном сайте, в печатных СМИ, на радио и телевидении. Осуществляет диссеминацию опыта по реализации мероприятий Программы;</w:t>
            </w:r>
          </w:p>
          <w:p w14:paraId="16BB5986" w14:textId="3039241D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Заведующий отделением координирует работу по Программе, осуществляет текущий контроль выполнения плана мероприятий, мониторинг эффективности реализации комплекса мероприятий Программы и достижение планируемых результатов.</w:t>
            </w:r>
          </w:p>
          <w:p w14:paraId="2C661B0F" w14:textId="6312C6C2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lastRenderedPageBreak/>
              <w:t>Врач-психиатр проводит диагностическое обследование уровня здоровья подростков, молодых инвалидов целевой группы; отбирает в целевую группу; участвует в составлении индивидуальной программы реабилитации; проводит оценку уровня освоения навыков самостоятельного проживания; консультирует родителей.</w:t>
            </w:r>
          </w:p>
          <w:p w14:paraId="6428DCD3" w14:textId="12A8E2B4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 xml:space="preserve">Медицинская сестра осуществляет наблюдение за общим состоянием здоровья целевой группы, оказывает, в случае возникновения необходимости, медицинскую помощь. </w:t>
            </w:r>
          </w:p>
          <w:p w14:paraId="0EAC6458" w14:textId="51816E13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Логопед проводит диагностику речевого развития подростка, молодого инвалида с множественными нарушениями развития, разрабатывает индивидуальный план логопедической работы, проводит подгрупповые и индивидуальные коррекционные занятия с детьми целевой группы, обучает родителей приемам речевого развития, в том числе с использованием альтернативных методов коммуникации (Makaton, интегративные методики и др.), определяет динамику речевого развития детей целевой группы, оказывает методическую помощь специалистам в подготовке и проведении коррекционно-развивающих мероприятий.</w:t>
            </w:r>
          </w:p>
          <w:p w14:paraId="069247B5" w14:textId="6615308D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Специалист по комплексной реабилитации проводит диагностику реабилитационного потенциала подростка, его владение социально-бытовыми и коммуникативными навыками, разрабатывает индивидуальный план работы с подростком; проводит реабилитационные мероприятия (занятия и тренинги) с подростками целевой группы; осуществляет анализ эффективности реабилитации, определяет динамику развития детей целевой группы; обучает подростков навыкам самостоятельного проживания в тренировочной квартире; оказывает осознанное сопровождение подростков с множественными нарушениями развития в тренировочной квартире; оценивает динамику их развития.</w:t>
            </w:r>
          </w:p>
          <w:p w14:paraId="34D5A606" w14:textId="205F6C96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Инструктор по труду проводит занятия в соответствии с планом, обучает начальным профессиональным навыкам, участвует в работе клубов родительского общения, проведении мастер-классов.</w:t>
            </w:r>
          </w:p>
          <w:p w14:paraId="034F01A9" w14:textId="225D549C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Инструктор по адаптивной физической культуре проводит занятия, совместно с тренером по адаптивному спорту оказывает сопровождение подростка во время занятий по адаптивной физкультуре, оценивает эффективность социальной адаптации детей подросткового возраста целевой группы, сопровождает их во время поездок на соревнования.</w:t>
            </w:r>
          </w:p>
          <w:p w14:paraId="08FF5CD5" w14:textId="658F8081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Культорганизатор участвует в организации и проведении культурно-досуговых мероприятий с подростками (музыкальных досугов, развлечений, пения, танцев, представлений кукольного и теневого театра и иных мероприятий), обеспечивает их музыкальное сопровождение, участвует в проведении мастер-классов, клубов родительского общения, консультирует родителей.</w:t>
            </w:r>
          </w:p>
          <w:p w14:paraId="4798FFD8" w14:textId="6BE3808B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Психологи проводят диагностику психического развития подростка, молодого инвалида; участвуют в разработке индивидуального плана работы; проводят реабилитационные мероприятия (занятия, тренинги) с подростками целевой группы; осуществляет анализ эффективности реабилитации, определяет динамику развития подростка; проводит профориентационную работу, работу с родителями для преодоления их гиперопеки.</w:t>
            </w:r>
          </w:p>
          <w:p w14:paraId="539BCF3C" w14:textId="247F8601" w:rsidR="00050FA4" w:rsidRPr="00050FA4" w:rsidRDefault="00050FA4" w:rsidP="00050FA4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Специалист по работе с семьей проводит диагностику потребностей семьи, консультирует родителей по правовым вопросам, по вопросам коррекции нарушений развития, обучает их навыкам работы с детьми подросткового возраста в домашних условиях, оказывает консультативную помощь в оформлении документов, информирует родителей о дате и времени проведения мероприятий. Проводит мероприятия направлены на социализацию и адаптацию в городской среде, а также:</w:t>
            </w:r>
          </w:p>
          <w:p w14:paraId="1B6A102F" w14:textId="59AF20D8" w:rsidR="00050FA4" w:rsidRPr="00050FA4" w:rsidRDefault="00050FA4" w:rsidP="00050FA4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50FA4">
              <w:rPr>
                <w:rFonts w:eastAsia="Calibri"/>
                <w:sz w:val="24"/>
                <w:szCs w:val="24"/>
                <w:lang w:eastAsia="en-US"/>
              </w:rPr>
              <w:t>Формирование умения ориентироваться во времени, планировать свою деятельность с учетом времени,</w:t>
            </w:r>
          </w:p>
          <w:p w14:paraId="4EFB9751" w14:textId="41C26525" w:rsidR="00050FA4" w:rsidRPr="00050FA4" w:rsidRDefault="00050FA4" w:rsidP="00050FA4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50FA4">
              <w:rPr>
                <w:rFonts w:eastAsia="Calibri"/>
                <w:sz w:val="24"/>
                <w:szCs w:val="24"/>
                <w:lang w:eastAsia="en-US"/>
              </w:rPr>
              <w:t>Формирование умения ориентироваться в ближайшем окружении,</w:t>
            </w:r>
          </w:p>
          <w:p w14:paraId="24E8D9C4" w14:textId="5583F106" w:rsidR="00050FA4" w:rsidRPr="00050FA4" w:rsidRDefault="00050FA4" w:rsidP="00050FA4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050FA4">
              <w:rPr>
                <w:rFonts w:eastAsia="Calibri"/>
                <w:sz w:val="24"/>
                <w:szCs w:val="24"/>
                <w:lang w:eastAsia="en-US"/>
              </w:rPr>
              <w:t xml:space="preserve">Освоение правил культурного поведения </w:t>
            </w:r>
          </w:p>
          <w:p w14:paraId="13F6F7CB" w14:textId="77777777" w:rsidR="00050FA4" w:rsidRPr="00050FA4" w:rsidRDefault="00050FA4" w:rsidP="00050FA4">
            <w:pPr>
              <w:spacing w:line="259" w:lineRule="auto"/>
              <w:ind w:firstLine="7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- Обучение финансовой грамотности</w:t>
            </w:r>
          </w:p>
          <w:p w14:paraId="02C4776D" w14:textId="2E8BE798" w:rsidR="00077ED8" w:rsidRDefault="00050FA4" w:rsidP="00050FA4">
            <w:pPr>
              <w:pStyle w:val="a3"/>
              <w:spacing w:line="256" w:lineRule="auto"/>
              <w:ind w:left="0" w:firstLine="732"/>
              <w:jc w:val="both"/>
              <w:rPr>
                <w:color w:val="000000" w:themeColor="text1"/>
                <w:sz w:val="28"/>
                <w:szCs w:val="28"/>
              </w:rPr>
            </w:pPr>
            <w:r w:rsidRPr="00050FA4">
              <w:rPr>
                <w:rFonts w:eastAsia="Calibri"/>
                <w:sz w:val="24"/>
                <w:szCs w:val="24"/>
                <w:lang w:eastAsia="en-US"/>
              </w:rPr>
              <w:t>- Развитие эстетического восприятия окружающего мира</w:t>
            </w:r>
          </w:p>
        </w:tc>
      </w:tr>
    </w:tbl>
    <w:p w14:paraId="7BED80F6" w14:textId="77777777" w:rsidR="0011335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14:paraId="43EADCE1" w14:textId="77777777" w:rsidR="00113355" w:rsidRPr="002F1B09" w:rsidRDefault="00113355" w:rsidP="00113355">
      <w:pPr>
        <w:rPr>
          <w:sz w:val="28"/>
          <w:szCs w:val="28"/>
        </w:rPr>
      </w:pPr>
    </w:p>
    <w:p w14:paraId="24286CA5" w14:textId="77777777" w:rsidR="00B13582" w:rsidRPr="002F1B09" w:rsidRDefault="00113355" w:rsidP="00113355">
      <w:pPr>
        <w:tabs>
          <w:tab w:val="left" w:pos="7020"/>
        </w:tabs>
      </w:pPr>
      <w:r w:rsidRPr="002F1B09">
        <w:rPr>
          <w:sz w:val="28"/>
          <w:szCs w:val="28"/>
        </w:rPr>
        <w:tab/>
      </w:r>
    </w:p>
    <w:sectPr w:rsidR="00B13582" w:rsidRPr="002F1B09" w:rsidSect="0086353F">
      <w:footerReference w:type="default" r:id="rId10"/>
      <w:pgSz w:w="16838" w:h="11906" w:orient="landscape"/>
      <w:pgMar w:top="93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D51A" w14:textId="77777777" w:rsidR="00803169" w:rsidRDefault="00803169" w:rsidP="00DC4C13">
      <w:r>
        <w:separator/>
      </w:r>
    </w:p>
  </w:endnote>
  <w:endnote w:type="continuationSeparator" w:id="0">
    <w:p w14:paraId="261221E1" w14:textId="77777777" w:rsidR="00803169" w:rsidRDefault="00803169" w:rsidP="00D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0280" w14:textId="77777777" w:rsidR="009A2664" w:rsidRPr="00365347" w:rsidRDefault="009A2664">
    <w:pPr>
      <w:pStyle w:val="a5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365347">
      <w:rPr>
        <w:rFonts w:ascii="Times New Roman" w:hAnsi="Times New Roman" w:cs="Times New Roman"/>
      </w:rPr>
      <w:fldChar w:fldCharType="end"/>
    </w:r>
  </w:p>
  <w:p w14:paraId="60FDB526" w14:textId="77777777" w:rsidR="009A2664" w:rsidRDefault="009A2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ED33" w14:textId="77777777" w:rsidR="00803169" w:rsidRDefault="00803169" w:rsidP="00DC4C13">
      <w:r>
        <w:separator/>
      </w:r>
    </w:p>
  </w:footnote>
  <w:footnote w:type="continuationSeparator" w:id="0">
    <w:p w14:paraId="435ADFD9" w14:textId="77777777" w:rsidR="00803169" w:rsidRDefault="00803169" w:rsidP="00D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3E"/>
    <w:multiLevelType w:val="hybridMultilevel"/>
    <w:tmpl w:val="1CC2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1D1"/>
    <w:multiLevelType w:val="hybridMultilevel"/>
    <w:tmpl w:val="ABC4F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71BD"/>
    <w:multiLevelType w:val="hybridMultilevel"/>
    <w:tmpl w:val="53BA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22B"/>
    <w:multiLevelType w:val="hybridMultilevel"/>
    <w:tmpl w:val="C90C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BE1"/>
    <w:multiLevelType w:val="hybridMultilevel"/>
    <w:tmpl w:val="BE3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3583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6593"/>
    <w:multiLevelType w:val="hybridMultilevel"/>
    <w:tmpl w:val="15F84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0250"/>
    <w:multiLevelType w:val="hybridMultilevel"/>
    <w:tmpl w:val="FC1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026"/>
    <w:multiLevelType w:val="hybridMultilevel"/>
    <w:tmpl w:val="71B48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08B1"/>
    <w:multiLevelType w:val="hybridMultilevel"/>
    <w:tmpl w:val="B5AC0300"/>
    <w:lvl w:ilvl="0" w:tplc="12A6B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7D36BF"/>
    <w:multiLevelType w:val="multilevel"/>
    <w:tmpl w:val="E64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8773F"/>
    <w:multiLevelType w:val="hybridMultilevel"/>
    <w:tmpl w:val="A1F6D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F2C3B"/>
    <w:multiLevelType w:val="hybridMultilevel"/>
    <w:tmpl w:val="2E828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971B4"/>
    <w:multiLevelType w:val="hybridMultilevel"/>
    <w:tmpl w:val="6930B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4772D"/>
    <w:multiLevelType w:val="hybridMultilevel"/>
    <w:tmpl w:val="CDB6363C"/>
    <w:lvl w:ilvl="0" w:tplc="A926A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47175A4"/>
    <w:multiLevelType w:val="hybridMultilevel"/>
    <w:tmpl w:val="A972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A4856"/>
    <w:multiLevelType w:val="hybridMultilevel"/>
    <w:tmpl w:val="950A0C2C"/>
    <w:lvl w:ilvl="0" w:tplc="0FC68D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22363"/>
    <w:multiLevelType w:val="hybridMultilevel"/>
    <w:tmpl w:val="7A687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F47"/>
    <w:multiLevelType w:val="hybridMultilevel"/>
    <w:tmpl w:val="6470A146"/>
    <w:lvl w:ilvl="0" w:tplc="CFE87BA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8"/>
  </w:num>
  <w:num w:numId="17">
    <w:abstractNumId w:val="6"/>
  </w:num>
  <w:num w:numId="18">
    <w:abstractNumId w:val="11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55"/>
    <w:rsid w:val="00043EF6"/>
    <w:rsid w:val="00050FA4"/>
    <w:rsid w:val="00056E4F"/>
    <w:rsid w:val="000761B7"/>
    <w:rsid w:val="00077ED8"/>
    <w:rsid w:val="0008448D"/>
    <w:rsid w:val="000A2B1C"/>
    <w:rsid w:val="000C64B6"/>
    <w:rsid w:val="000D339B"/>
    <w:rsid w:val="000D48DD"/>
    <w:rsid w:val="00107F0A"/>
    <w:rsid w:val="00113355"/>
    <w:rsid w:val="0011404C"/>
    <w:rsid w:val="00124104"/>
    <w:rsid w:val="00140CF1"/>
    <w:rsid w:val="00154649"/>
    <w:rsid w:val="00170D7D"/>
    <w:rsid w:val="001A25AD"/>
    <w:rsid w:val="001A3F5A"/>
    <w:rsid w:val="001A67DE"/>
    <w:rsid w:val="001C49E3"/>
    <w:rsid w:val="001E0883"/>
    <w:rsid w:val="001E7947"/>
    <w:rsid w:val="00212F9E"/>
    <w:rsid w:val="002419A0"/>
    <w:rsid w:val="00277C20"/>
    <w:rsid w:val="00285DEB"/>
    <w:rsid w:val="002926DC"/>
    <w:rsid w:val="002C5152"/>
    <w:rsid w:val="002E0DC4"/>
    <w:rsid w:val="002F1B09"/>
    <w:rsid w:val="0031096D"/>
    <w:rsid w:val="00312CCD"/>
    <w:rsid w:val="00336CC6"/>
    <w:rsid w:val="00341B65"/>
    <w:rsid w:val="00345FC6"/>
    <w:rsid w:val="00393233"/>
    <w:rsid w:val="00393378"/>
    <w:rsid w:val="003957ED"/>
    <w:rsid w:val="003A13EC"/>
    <w:rsid w:val="003A7F54"/>
    <w:rsid w:val="003C6CBF"/>
    <w:rsid w:val="003D547B"/>
    <w:rsid w:val="003E79C6"/>
    <w:rsid w:val="00460EB3"/>
    <w:rsid w:val="0047086F"/>
    <w:rsid w:val="0047123D"/>
    <w:rsid w:val="00485134"/>
    <w:rsid w:val="00495DA4"/>
    <w:rsid w:val="004A0323"/>
    <w:rsid w:val="004A54D5"/>
    <w:rsid w:val="004A6154"/>
    <w:rsid w:val="004B5B32"/>
    <w:rsid w:val="004C2639"/>
    <w:rsid w:val="004C6113"/>
    <w:rsid w:val="005262D4"/>
    <w:rsid w:val="00574FDA"/>
    <w:rsid w:val="00593125"/>
    <w:rsid w:val="0059322C"/>
    <w:rsid w:val="005D4158"/>
    <w:rsid w:val="005E330A"/>
    <w:rsid w:val="00605AF6"/>
    <w:rsid w:val="00616319"/>
    <w:rsid w:val="00616369"/>
    <w:rsid w:val="00631C0D"/>
    <w:rsid w:val="006325C8"/>
    <w:rsid w:val="00664C53"/>
    <w:rsid w:val="00691FD8"/>
    <w:rsid w:val="006B26C4"/>
    <w:rsid w:val="006C2CEB"/>
    <w:rsid w:val="00712703"/>
    <w:rsid w:val="00725626"/>
    <w:rsid w:val="00737BB1"/>
    <w:rsid w:val="00747F51"/>
    <w:rsid w:val="00763648"/>
    <w:rsid w:val="0078097B"/>
    <w:rsid w:val="00784B80"/>
    <w:rsid w:val="007853E3"/>
    <w:rsid w:val="00787968"/>
    <w:rsid w:val="00790DB1"/>
    <w:rsid w:val="007A77BF"/>
    <w:rsid w:val="007B4EB5"/>
    <w:rsid w:val="007E4F05"/>
    <w:rsid w:val="007F2C15"/>
    <w:rsid w:val="007F734F"/>
    <w:rsid w:val="0080036F"/>
    <w:rsid w:val="00803169"/>
    <w:rsid w:val="008038EE"/>
    <w:rsid w:val="00812F12"/>
    <w:rsid w:val="00822A92"/>
    <w:rsid w:val="00835347"/>
    <w:rsid w:val="00837A23"/>
    <w:rsid w:val="00855D73"/>
    <w:rsid w:val="00861D39"/>
    <w:rsid w:val="0086353F"/>
    <w:rsid w:val="008648C5"/>
    <w:rsid w:val="00883BDB"/>
    <w:rsid w:val="008B04DA"/>
    <w:rsid w:val="008C52A3"/>
    <w:rsid w:val="008C7F0C"/>
    <w:rsid w:val="00903210"/>
    <w:rsid w:val="00906251"/>
    <w:rsid w:val="00911B26"/>
    <w:rsid w:val="0091250D"/>
    <w:rsid w:val="00917107"/>
    <w:rsid w:val="00937351"/>
    <w:rsid w:val="00972EC6"/>
    <w:rsid w:val="00982198"/>
    <w:rsid w:val="009A15AE"/>
    <w:rsid w:val="009A2664"/>
    <w:rsid w:val="009A55A3"/>
    <w:rsid w:val="009B455E"/>
    <w:rsid w:val="009D6D3D"/>
    <w:rsid w:val="009E3406"/>
    <w:rsid w:val="009F1C15"/>
    <w:rsid w:val="00A05D57"/>
    <w:rsid w:val="00A43E29"/>
    <w:rsid w:val="00A4501A"/>
    <w:rsid w:val="00A964FC"/>
    <w:rsid w:val="00AC7B03"/>
    <w:rsid w:val="00AF3580"/>
    <w:rsid w:val="00AF492B"/>
    <w:rsid w:val="00B12B7F"/>
    <w:rsid w:val="00B13582"/>
    <w:rsid w:val="00B315F6"/>
    <w:rsid w:val="00B35515"/>
    <w:rsid w:val="00B40B60"/>
    <w:rsid w:val="00B42354"/>
    <w:rsid w:val="00B500B1"/>
    <w:rsid w:val="00B76DE9"/>
    <w:rsid w:val="00B76EC0"/>
    <w:rsid w:val="00B94442"/>
    <w:rsid w:val="00BB34CA"/>
    <w:rsid w:val="00BE330C"/>
    <w:rsid w:val="00C41185"/>
    <w:rsid w:val="00C420DB"/>
    <w:rsid w:val="00C60BD0"/>
    <w:rsid w:val="00C96F54"/>
    <w:rsid w:val="00CA14A6"/>
    <w:rsid w:val="00CA2B94"/>
    <w:rsid w:val="00CD478C"/>
    <w:rsid w:val="00CF705A"/>
    <w:rsid w:val="00D01404"/>
    <w:rsid w:val="00D01C69"/>
    <w:rsid w:val="00D0370A"/>
    <w:rsid w:val="00D10255"/>
    <w:rsid w:val="00D42999"/>
    <w:rsid w:val="00D52B72"/>
    <w:rsid w:val="00D707A1"/>
    <w:rsid w:val="00D82BFA"/>
    <w:rsid w:val="00D90160"/>
    <w:rsid w:val="00DA0CF1"/>
    <w:rsid w:val="00DB554F"/>
    <w:rsid w:val="00DC4C13"/>
    <w:rsid w:val="00DE51E5"/>
    <w:rsid w:val="00DF157E"/>
    <w:rsid w:val="00E027EE"/>
    <w:rsid w:val="00E03100"/>
    <w:rsid w:val="00E058CC"/>
    <w:rsid w:val="00E171CD"/>
    <w:rsid w:val="00E31DF4"/>
    <w:rsid w:val="00E36FDE"/>
    <w:rsid w:val="00E3745A"/>
    <w:rsid w:val="00E56827"/>
    <w:rsid w:val="00E776A6"/>
    <w:rsid w:val="00E779A0"/>
    <w:rsid w:val="00E86B8D"/>
    <w:rsid w:val="00E903C8"/>
    <w:rsid w:val="00EA3D96"/>
    <w:rsid w:val="00EB2803"/>
    <w:rsid w:val="00EB37EB"/>
    <w:rsid w:val="00EB3A4E"/>
    <w:rsid w:val="00F4011D"/>
    <w:rsid w:val="00F52517"/>
    <w:rsid w:val="00F55801"/>
    <w:rsid w:val="00F57FA8"/>
    <w:rsid w:val="00F66742"/>
    <w:rsid w:val="00F922ED"/>
    <w:rsid w:val="00F94C80"/>
    <w:rsid w:val="00FA5E0C"/>
    <w:rsid w:val="00FA6747"/>
    <w:rsid w:val="00FC50C0"/>
    <w:rsid w:val="00FD4B92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F62A"/>
  <w15:docId w15:val="{8A75B049-F076-4311-B5E1-E7E1BDF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113355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sid w:val="00113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335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3355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B76D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6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776A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76A6"/>
    <w:rPr>
      <w:color w:val="605E5C"/>
      <w:shd w:val="clear" w:color="auto" w:fill="E1DFDD"/>
    </w:rPr>
  </w:style>
  <w:style w:type="table" w:styleId="1">
    <w:name w:val="Plain Table 1"/>
    <w:basedOn w:val="a1"/>
    <w:uiPriority w:val="41"/>
    <w:rsid w:val="00863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39"/>
    <w:rsid w:val="0007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ria.tv/news/video/336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motlor.tv/nashi-teleproekty/news/889-samostoyatelnosti-nauchat-sotsialnye-rabot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78ED-5E3E-4CF5-AA14-A422D8D7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Дарья Владиславовна</dc:creator>
  <cp:keywords/>
  <dc:description/>
  <cp:lastModifiedBy>Наталья Тур</cp:lastModifiedBy>
  <cp:revision>4</cp:revision>
  <cp:lastPrinted>2019-09-17T14:22:00Z</cp:lastPrinted>
  <dcterms:created xsi:type="dcterms:W3CDTF">2020-11-28T08:02:00Z</dcterms:created>
  <dcterms:modified xsi:type="dcterms:W3CDTF">2020-11-28T08:33:00Z</dcterms:modified>
</cp:coreProperties>
</file>