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“Диагностика личностных отклонений подросткового возраста”;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“Многофакторный опросник Р. Кеттелла”;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“Тест тревожности Р. Тэммл, М. Дорки и Ф. Амен”;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“Оценка психологических факторов предрасположенности к аддиктивному поведению у подростков”;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“Оценка индивидуального риска аддиктивного поведения  у подростков”;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“Оценка выраженности вероятных видов  зависимости у подростков”;  “Диагностика родительско-детских отношений”.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