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6009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B6ED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Сахалинской области от 13.04.2021 N 137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предоставления субсидии некоммерческим организациям в целях финансового обеспечения мероприятий по сохранению рабочих мест, занятых инвалидами"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B6ED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B6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B6ED8">
      <w:pPr>
        <w:pStyle w:val="ConsPlusNormal"/>
        <w:outlineLvl w:val="0"/>
      </w:pPr>
    </w:p>
    <w:p w:rsidR="00000000" w:rsidRDefault="00AB6ED8">
      <w:pPr>
        <w:pStyle w:val="ConsPlusTitle"/>
        <w:jc w:val="center"/>
        <w:outlineLvl w:val="0"/>
      </w:pPr>
      <w:r>
        <w:t>ПРАВИТЕЛЬСТВО САХАЛИНСКОЙ ОБЛАСТИ</w:t>
      </w:r>
    </w:p>
    <w:p w:rsidR="00000000" w:rsidRDefault="00AB6ED8">
      <w:pPr>
        <w:pStyle w:val="ConsPlusTitle"/>
        <w:jc w:val="center"/>
      </w:pPr>
    </w:p>
    <w:p w:rsidR="00000000" w:rsidRDefault="00AB6ED8">
      <w:pPr>
        <w:pStyle w:val="ConsPlusTitle"/>
        <w:jc w:val="center"/>
      </w:pPr>
      <w:r>
        <w:t>ПОСТАНОВЛЕНИЕ</w:t>
      </w:r>
    </w:p>
    <w:p w:rsidR="00000000" w:rsidRDefault="00AB6ED8">
      <w:pPr>
        <w:pStyle w:val="ConsPlusTitle"/>
        <w:jc w:val="center"/>
      </w:pPr>
      <w:r>
        <w:t>от 13 апреля 2021 г. N 137</w:t>
      </w:r>
    </w:p>
    <w:p w:rsidR="00000000" w:rsidRDefault="00AB6ED8">
      <w:pPr>
        <w:pStyle w:val="ConsPlusTitle"/>
        <w:jc w:val="center"/>
      </w:pPr>
    </w:p>
    <w:p w:rsidR="00000000" w:rsidRDefault="00AB6ED8">
      <w:pPr>
        <w:pStyle w:val="ConsPlusTitle"/>
        <w:jc w:val="center"/>
      </w:pPr>
      <w:r>
        <w:t>ОБ УТВЕРЖДЕНИИ ПОРЯДКА ПРЕДОСТАВЛЕНИЯ СУБСИДИИ</w:t>
      </w:r>
    </w:p>
    <w:p w:rsidR="00000000" w:rsidRDefault="00AB6ED8">
      <w:pPr>
        <w:pStyle w:val="ConsPlusTitle"/>
        <w:jc w:val="center"/>
      </w:pPr>
      <w:r>
        <w:t>НЕКОММЕРЧЕСКИМ ОРГАНИЗАЦИЯМ В ЦЕЛЯХ ФИНАНСОВОГО ОБЕСПЕЧЕНИЯ</w:t>
      </w:r>
    </w:p>
    <w:p w:rsidR="00000000" w:rsidRDefault="00AB6ED8">
      <w:pPr>
        <w:pStyle w:val="ConsPlusTitle"/>
        <w:jc w:val="center"/>
      </w:pPr>
      <w:r>
        <w:t>МЕРОПРИЯТИЙ ПО СОХРАНЕНИЮ РАБОЧИХ МЕСТ, ЗАНЯТЫХ ИНВАЛИДАМИ</w:t>
      </w:r>
    </w:p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Normal"/>
        <w:ind w:firstLine="540"/>
        <w:jc w:val="both"/>
      </w:pPr>
      <w:r>
        <w:t xml:space="preserve">В соответствии с </w:t>
      </w:r>
      <w:hyperlink r:id="rId10" w:tooltip="&quot;Бюджетный кодекс Российской Федерации&quot; от 31.07.1998 N 145-ФЗ (ред. от 30.04.2021)------------ Недействующая редакция{КонсультантПлюс}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в целях реал</w:t>
      </w:r>
      <w:r>
        <w:t xml:space="preserve">изации мероприятия государственной </w:t>
      </w:r>
      <w:hyperlink r:id="rId11" w:tooltip="Постановление Правительства Сахалинской области от 05.04.2013 N 166 (ред. от 28.04.2021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{КонсультантПлюс}" w:history="1">
        <w:r>
          <w:rPr>
            <w:color w:val="0000FF"/>
          </w:rPr>
          <w:t>программы</w:t>
        </w:r>
      </w:hyperlink>
      <w:r>
        <w:t xml:space="preserve"> Сахалинск</w:t>
      </w:r>
      <w:r>
        <w:t>ой области "Содействие занятости населения Сахалинской области", утвержденной постановлением Правительства Сахалинской области от 05.04.2013 N 166, Правительство Сахалинской области постановляет:</w:t>
      </w:r>
    </w:p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Normal"/>
        <w:ind w:firstLine="540"/>
        <w:jc w:val="both"/>
      </w:pPr>
      <w:r>
        <w:t xml:space="preserve">1. 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пре</w:t>
      </w:r>
      <w:r>
        <w:t>доставления субсидии некоммерческим организациям в целях финансового обеспечения мероприятий по сохранению рабочих мест, занятых инвалидами (прилагается).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- </w:t>
      </w:r>
      <w:hyperlink r:id="rId12" w:tooltip="Постановление Правительства Сахалинской области от 13.08.2020 N 376 (ред. от 14.10.2020) &quot;Об утверждении Порядка предоставления субсидии некоммерческим организациям в целях финансового обеспечения мероприятий по сохранению рабочих мест, занятых инвалидам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13.08.2020 N 376 "Об утверждении Порядка предоставления субсидии </w:t>
      </w:r>
      <w:r>
        <w:t>некоммерческим организациям в целях финансового обеспечения мероприятий по сохранению рабочих мест, занятых инвалидами";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- </w:t>
      </w:r>
      <w:hyperlink r:id="rId13" w:tooltip="Постановление Правительства Сахалинской области от 14.10.2020 N 478 &quot;О внесении изменений в Порядок предоставления субсидии некоммерческим организациям в целях финансового обеспечения мероприятий по сохранению рабочих мест, занятых инвалидами, утвержденный постановлением Правительства Сахалинской области от 13.08.2020 N 376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14.10.2020 N 478 "О внесении изменений в Порядок предоставл</w:t>
      </w:r>
      <w:r>
        <w:t>ения субсидии некоммерческим организациям в целях финансового обеспечения мероприятий по сохранению рабочих мест, занятых инвалидами, утвержденный постановлением Правительства Сахалинской области от 13.08.2020 N 376".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4. Настоящее постановление распространяет свое действие на</w:t>
      </w:r>
      <w:r>
        <w:t xml:space="preserve"> правоотношения, возникшие с 1 января 2021 года.</w:t>
      </w:r>
    </w:p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Normal"/>
        <w:jc w:val="right"/>
      </w:pPr>
      <w:r>
        <w:t>Исполняющий обязанности председателя</w:t>
      </w:r>
    </w:p>
    <w:p w:rsidR="00000000" w:rsidRDefault="00AB6ED8">
      <w:pPr>
        <w:pStyle w:val="ConsPlusNormal"/>
        <w:jc w:val="right"/>
      </w:pPr>
      <w:r>
        <w:t>Правительства Сахалинской области</w:t>
      </w:r>
    </w:p>
    <w:p w:rsidR="00000000" w:rsidRDefault="00AB6ED8">
      <w:pPr>
        <w:pStyle w:val="ConsPlusNormal"/>
        <w:jc w:val="right"/>
      </w:pPr>
      <w:r>
        <w:t>С.П.Олонцев</w:t>
      </w:r>
    </w:p>
    <w:p w:rsidR="00000000" w:rsidRDefault="00AB6ED8">
      <w:pPr>
        <w:pStyle w:val="ConsPlusNormal"/>
      </w:pPr>
    </w:p>
    <w:p w:rsidR="00000000" w:rsidRDefault="00AB6ED8">
      <w:pPr>
        <w:pStyle w:val="ConsPlusNormal"/>
      </w:pPr>
    </w:p>
    <w:p w:rsidR="00000000" w:rsidRDefault="00AB6ED8">
      <w:pPr>
        <w:pStyle w:val="ConsPlusNormal"/>
      </w:pPr>
    </w:p>
    <w:p w:rsidR="00000000" w:rsidRDefault="00AB6ED8">
      <w:pPr>
        <w:pStyle w:val="ConsPlusNormal"/>
      </w:pPr>
    </w:p>
    <w:p w:rsidR="00000000" w:rsidRDefault="00AB6ED8">
      <w:pPr>
        <w:pStyle w:val="ConsPlusNormal"/>
      </w:pPr>
    </w:p>
    <w:p w:rsidR="00000000" w:rsidRDefault="00AB6ED8">
      <w:pPr>
        <w:pStyle w:val="ConsPlusNormal"/>
        <w:jc w:val="right"/>
        <w:outlineLvl w:val="0"/>
      </w:pPr>
      <w:r>
        <w:t>Утвержден</w:t>
      </w:r>
    </w:p>
    <w:p w:rsidR="00000000" w:rsidRDefault="00AB6ED8">
      <w:pPr>
        <w:pStyle w:val="ConsPlusNormal"/>
        <w:jc w:val="right"/>
      </w:pPr>
      <w:r>
        <w:t>постановлением</w:t>
      </w:r>
    </w:p>
    <w:p w:rsidR="00000000" w:rsidRDefault="00AB6ED8">
      <w:pPr>
        <w:pStyle w:val="ConsPlusNormal"/>
        <w:jc w:val="right"/>
      </w:pPr>
      <w:r>
        <w:t>Правительства Сахалинской области</w:t>
      </w:r>
    </w:p>
    <w:p w:rsidR="00000000" w:rsidRDefault="00AB6ED8">
      <w:pPr>
        <w:pStyle w:val="ConsPlusNormal"/>
        <w:jc w:val="right"/>
      </w:pPr>
      <w:r>
        <w:t>от 13.04.2021 N 137</w:t>
      </w:r>
    </w:p>
    <w:p w:rsidR="00000000" w:rsidRDefault="00AB6ED8">
      <w:pPr>
        <w:pStyle w:val="ConsPlusNormal"/>
      </w:pPr>
    </w:p>
    <w:p w:rsidR="00000000" w:rsidRDefault="00AB6ED8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AB6ED8">
      <w:pPr>
        <w:pStyle w:val="ConsPlusTitle"/>
        <w:jc w:val="center"/>
      </w:pPr>
      <w:r>
        <w:t>ПРЕДОСТАВЛЕНИЯ СУБСИ</w:t>
      </w:r>
      <w:r>
        <w:t>ДИИ НЕКОММЕРЧЕСКИМ ОРГАНИЗАЦИЯМ В ЦЕЛЯХ</w:t>
      </w:r>
    </w:p>
    <w:p w:rsidR="00000000" w:rsidRDefault="00AB6ED8">
      <w:pPr>
        <w:pStyle w:val="ConsPlusTitle"/>
        <w:jc w:val="center"/>
      </w:pPr>
      <w:r>
        <w:t>ФИНАНСОВОГО ОБЕСПЕЧЕНИЯ МЕРОПРИЯТИЙ ПО СОХРАНЕНИЮ</w:t>
      </w:r>
    </w:p>
    <w:p w:rsidR="00000000" w:rsidRDefault="00AB6ED8">
      <w:pPr>
        <w:pStyle w:val="ConsPlusTitle"/>
        <w:jc w:val="center"/>
      </w:pPr>
      <w:r>
        <w:t>РАБОЧИХ МЕСТ, ЗАНЯТЫХ ИНВАЛИДАМИ</w:t>
      </w:r>
    </w:p>
    <w:p w:rsidR="00000000" w:rsidRDefault="00AB6ED8">
      <w:pPr>
        <w:pStyle w:val="ConsPlusNormal"/>
      </w:pPr>
    </w:p>
    <w:p w:rsidR="00000000" w:rsidRDefault="00AB6ED8">
      <w:pPr>
        <w:pStyle w:val="ConsPlusTitle"/>
        <w:jc w:val="center"/>
        <w:outlineLvl w:val="1"/>
      </w:pPr>
      <w:r>
        <w:t>1. Общие положения</w:t>
      </w:r>
    </w:p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Normal"/>
        <w:ind w:firstLine="540"/>
        <w:jc w:val="both"/>
      </w:pPr>
      <w:r>
        <w:t xml:space="preserve">1.1. Настоящий Порядок предоставления субсидии некоммерческим организациям в целях </w:t>
      </w:r>
      <w:r>
        <w:lastRenderedPageBreak/>
        <w:t>финансового обеспечения мероп</w:t>
      </w:r>
      <w:r>
        <w:t>риятий по сохранению рабочих мест, занятых инвалидами (далее - Порядок), разработан в целях реализации мероприятия "Поддержка некоммерческих организаций в целях финансового обеспечения мероприятий по сохранению рабочих мест, занятых инвалидами" государстве</w:t>
      </w:r>
      <w:r>
        <w:t xml:space="preserve">нной </w:t>
      </w:r>
      <w:hyperlink r:id="rId14" w:tooltip="Постановление Правительства Сахалинской области от 05.04.2013 N 166 (ред. от 28.04.2021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{КонсультантПлюс}" w:history="1">
        <w:r>
          <w:rPr>
            <w:color w:val="0000FF"/>
          </w:rPr>
          <w:t>программы</w:t>
        </w:r>
      </w:hyperlink>
      <w:r>
        <w:t xml:space="preserve"> Сахалинской области "Содействие занятос</w:t>
      </w:r>
      <w:r>
        <w:t>ти населения Сахалинской области", утвержденной постановлением Правительства Сахалинской области от 05.04.2013 N 166 (далее - Программа).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1.2. Порядок определяет категории и критерии отбора получателей, цели, условия, порядок предоставления субсидий некоммерческим организациям в целях финансового обеспечения мероприятий по сохранению рабочих мест, занятых инвалидами (далее - Субсидия), требо</w:t>
      </w:r>
      <w:r>
        <w:t>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2" w:name="Par41"/>
      <w:bookmarkEnd w:id="2"/>
      <w:r>
        <w:t>1.3. Субсидия предоставляется на безвозмездной и безвозвратной основе некоммерческим орган</w:t>
      </w:r>
      <w:r>
        <w:t>изациям, не являющимся государственными (муниципальными) учреждениями, на финансовое обеспечение мероприятий по сохранению рабочих мест, занятых инвалидами в трудоспособном возрасте, имеющими стойкие нарушения функций организма (1 и 2 группы), в которых чи</w:t>
      </w:r>
      <w:r>
        <w:t>сленность работающих инвалидов составляет не менее 50% списочной численности (далее - НКО, работники-инвалиды соответственно).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1.4. Работники-инвалиды, на сохранение рабочих мест которых предоставляется Субсидия, могут быть трудоустроены в НКО до начала ка</w:t>
      </w:r>
      <w:r>
        <w:t>лендарного года, в котором предоставляется Субсидия.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1.5. Субсидия предоставляется по результатам конкурсного отбора.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3" w:name="Par44"/>
      <w:bookmarkEnd w:id="3"/>
      <w:r>
        <w:t>1.6. Агентство по труду и занятости населения Сахалинской области (далее - Агентство) является главным распорядителем средств об</w:t>
      </w:r>
      <w:r>
        <w:t>ластного бюджета Сахалинской области, осуществляющим предоставление Субсидии в пределах бюджетных ассигнований, предусмотренных в областном бюджете Сахалинской области на реализацию Программы на соответствующий финансовый год и плановый период, и лимитов б</w:t>
      </w:r>
      <w:r>
        <w:t>юджетных обязательств, утвержденных в установленном порядке на предоставление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1.7. Получателями бюджетных средств являются областные казенные учреждения - центры занятости населения Сахалинской области (далее - Центры занятости).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1.8. Субсидия но</w:t>
      </w:r>
      <w:r>
        <w:t>сит целевой характер и не может быть использована на иные цели.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1.9. Средства Субсидии направляются получателем Субсидии на оплату труда работников-инвалидов, а также на уплату страховых взносов в соответствии с </w:t>
      </w:r>
      <w:hyperlink r:id="rId15" w:tooltip="&quot;Налоговый кодекс Российской Федерации (часть вторая)&quot; от 05.08.2000 N 117-ФЗ (ред. от 11.06.2021){КонсультантПлюс}" w:history="1">
        <w:r>
          <w:rPr>
            <w:color w:val="0000FF"/>
          </w:rPr>
          <w:t>главой 34</w:t>
        </w:r>
      </w:hyperlink>
      <w:r>
        <w:t xml:space="preserve"> Налоговог</w:t>
      </w:r>
      <w:r>
        <w:t>о кодекса Российской Федерации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выплаченных в течение календарного года, в котором предоставлена Субсидия.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1.10. При формировании проекта закона о бюджете (проекта закона о внесении изменений в закон о бюджете)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</w:t>
      </w:r>
      <w:r>
        <w:t>диный портал) (в разделе единого портала).</w:t>
      </w:r>
    </w:p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Title"/>
        <w:jc w:val="center"/>
        <w:outlineLvl w:val="1"/>
      </w:pPr>
      <w:r>
        <w:t>2. Порядок проведения отбора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Normal"/>
        <w:ind w:firstLine="540"/>
        <w:jc w:val="both"/>
      </w:pPr>
      <w:r>
        <w:t>2.1. Предоставление Субсидии осуществляется по результатам конкурсного отбора (далее - конкурс, отбор) на основании заявок НКО.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2.2. Организатором конкурса на предоставление Субсидии</w:t>
      </w:r>
      <w:r>
        <w:t xml:space="preserve"> является Агентство.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2.3. Агентство оповещает о проведении конкурса не позднее 5 дней до его начала путем размещения объявления о проведении конкурса на официальном сайте Агентства http://tzn.sakhalin.gov.ru и на едином портале с указанием: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lastRenderedPageBreak/>
        <w:t>- сроков провед</w:t>
      </w:r>
      <w:r>
        <w:t>ения отбора (даты и времени начала (окончания) подачи (приема) заявок от НКО), которые не могут быть меньше 30 календарных дней, следующих за днем размещения объявления о проведении отбора;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наименования, места нахождения, почтового адреса, телефона, адре</w:t>
      </w:r>
      <w:r>
        <w:t>са электронной почты Агентства;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целей предоставления Субсидии, а также результатов предоставления Субсидии;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доменного имени, и (или) сетевого адреса, и (или) указателей страниц сайта в информационно-телекоммуникационной сети "Интернет", на котором обес</w:t>
      </w:r>
      <w:r>
        <w:t>печивается проведение отбора;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требований к НКО и перечня документов, представляемых НКО для подтверждения их соответствия указанным требованиям;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порядка подачи заявок НКО и требований, предъявляемых к форме и содержанию заявок, подаваемых НКО;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порядк</w:t>
      </w:r>
      <w:r>
        <w:t>а отзыва заявок НКО, порядка возврата заявок НКО, определяющего в том числе основания для возврата заявок НКО, порядка внесения изменений в заявки НКО;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правил рассмотрения и оценки заявок НКО;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порядка предоставления НКО разъяснений положений объявления</w:t>
      </w:r>
      <w:r>
        <w:t xml:space="preserve"> о проведении отбора, даты начала и окончания срока такого предоставления;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срока, в течение которого победитель (победители) отбора должен (должны) подписать Соглашение о предоставлении Субсидии;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условий признания победителя (победителей) отбора уклони</w:t>
      </w:r>
      <w:r>
        <w:t>вшимся от заключения Соглашения о предоставлении Субсидии;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даты размещения результатов отбора на официальном сайте Агентства в информационно-телекоммуникационной сети Интернет и на едином портале, которая не может быть позднее 14-го кале</w:t>
      </w:r>
      <w:r>
        <w:t>ндарного дня, следующего за днем определения победителя отбора.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2.4. Отмена конкурса объявляется в случаях: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отсутствия заявок от НКО;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- несоответствия НКО, подавших заявки, требованиям, установленным </w:t>
      </w:r>
      <w:hyperlink w:anchor="Par72" w:tooltip="2.6. К отбору допускаются НКО, соответствующие следующим требованиям: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Информация об отмене конкурса размещается на официальном сайте Агентства и на едином портале.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2.5. НКО в заявке на предоставление Субсидии подтверждает соответствие требованиям, уст</w:t>
      </w:r>
      <w:r>
        <w:t>ановленным пунктом 2.6 настоящего Порядка.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4" w:name="Par72"/>
      <w:bookmarkEnd w:id="4"/>
      <w:r>
        <w:t>2.6. К отбору допускаются НКО, соответствующие следующим требованиям: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2.6.1. НКО осуществляет деятельность в качестве юридического лица на территории Сахалинской области не менее одного года на дату пода</w:t>
      </w:r>
      <w:r>
        <w:t>чи заявки;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2.6.2. доля работников-инвалидов составляет не менее 50% списочной численности НКО на 1 января года, в котором планируется предоставление Субсидии;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2.6.3. одновременное соблюдение следующих требований по состоянию на первое число месяца, предшес</w:t>
      </w:r>
      <w:r>
        <w:t>твующего месяцу, в котором подается заявка на предоставление Субсидии: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lastRenderedPageBreak/>
        <w:t>1) НКО не является государственным или муниципальным учреждением;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5" w:name="Par77"/>
      <w:bookmarkEnd w:id="5"/>
      <w:r>
        <w:t xml:space="preserve">2) у НКО отсутствует неисполненная обязанность по уплате налогов, сборов, страховых взносов, пеней, штрафов, </w:t>
      </w:r>
      <w:r>
        <w:t>процентов, подлежащих уплате в соответствии с законодательством Российской Федерации о налогах и сборах;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6" w:name="Par78"/>
      <w:bookmarkEnd w:id="6"/>
      <w:r>
        <w:t>3) у НКО отсутствует просроченная задолженность по возврату в областной бюджет Сахалинской области субсидий, бюджетных инвестиций, предоставл</w:t>
      </w:r>
      <w:r>
        <w:t>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Сахалинской областью;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4) НКО не находится в процессе реорганизации (за исключением реорганизации в форме</w:t>
      </w:r>
      <w:r>
        <w:t xml:space="preserve">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НКО не должна быть приостановлена в порядке, предусмотренном законодательством Российс</w:t>
      </w:r>
      <w:r>
        <w:t>кой Федерации;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5) НКО согласна на осуществление Агентством и органом государственного финансового контроля Сахалинской области проверок соблюдения условий, целей и порядка предоставления Субсидии;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6) НКО не должна получать средства областного бюджета Сахал</w:t>
      </w:r>
      <w:r>
        <w:t xml:space="preserve">инской области,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Par41" w:tooltip="1.3. Субсидия предоставляется на безвозмездной и безвозвратной основе некоммерческим организациям, не являющимся государственными (муниципальными) учреждениями, на финансовое обеспечение мероприятий по сохранению рабочих мест, занятых инвалидами в трудоспособном возрасте, имеющими стойкие нарушения функций организма (1 и 2 группы), в которых численность работающих инвалидов составляет не менее 50% списочной численности (далее - НКО, работники-инвалиды соответственно).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7) НКО не должна являться иностранным юридическим лицом, а также российским юридическим лицом, в </w:t>
      </w:r>
      <w:r>
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</w:t>
      </w:r>
      <w:r>
        <w:t>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процентов.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7" w:name="Par83"/>
      <w:bookmarkEnd w:id="7"/>
      <w:r>
        <w:t xml:space="preserve">2.7. Требования, предусмотренные </w:t>
      </w:r>
      <w:hyperlink w:anchor="Par77" w:tooltip="2) у 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 w:history="1">
        <w:r>
          <w:rPr>
            <w:color w:val="0000FF"/>
          </w:rPr>
          <w:t>подпунктами 2)</w:t>
        </w:r>
      </w:hyperlink>
      <w:r>
        <w:t xml:space="preserve"> и </w:t>
      </w:r>
      <w:hyperlink w:anchor="Par78" w:tooltip="3) у НКО отсутствует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ахалинской областью;" w:history="1">
        <w:r>
          <w:rPr>
            <w:color w:val="0000FF"/>
          </w:rPr>
          <w:t>3) подпункта 2.6.3</w:t>
        </w:r>
      </w:hyperlink>
      <w:r>
        <w:t xml:space="preserve"> настоящего Порядка, не предъявляются к НКО, которая на момент подачи заявки на предоставление Субсидии представила документы, подтверждающие оплату неиспо</w:t>
      </w:r>
      <w:r>
        <w:t>лненной обязанности по уплате налогов, сборов, страховых взносов, пеней, штрафов, процентов, а также просроченной задолженности перед областным бюджетом Сахалинской области (платежное поручение, квитанцию и другие) на сумму неисполненной обязанности (задол</w:t>
      </w:r>
      <w:r>
        <w:t>женности), образовавшейся на первое число месяца, предшествующего месяцу, в котором подается заявка на предоставление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8" w:name="Par84"/>
      <w:bookmarkEnd w:id="8"/>
      <w:r>
        <w:t>2.8. Для участия в отборе НКО представляют в Агентство через Центры занятости следующие документы: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1) заявку на предос</w:t>
      </w:r>
      <w:r>
        <w:t xml:space="preserve">тавление Субсидии по </w:t>
      </w:r>
      <w:hyperlink w:anchor="Par241" w:tooltip="                                  ЗАЯВКА" w:history="1">
        <w:r>
          <w:rPr>
            <w:color w:val="0000FF"/>
          </w:rPr>
          <w:t>форме N 1</w:t>
        </w:r>
      </w:hyperlink>
      <w:r>
        <w:t xml:space="preserve"> к настоящему Порядку;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2) список работников-инвалидов, за которыми сохраняются рабочие места;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3) приказы о приеме на работу работников-инвалидов, принятых до</w:t>
      </w:r>
      <w:r>
        <w:t xml:space="preserve"> 1 января 2020 года;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4) согласие работников-инвалидов на обработку персональных данных в соответствии с Федеральным </w:t>
      </w:r>
      <w:hyperlink r:id="rId16" w:tooltip="Федеральный закон от 27.07.2006 N 152-ФЗ (ред. от 30.12.2020) &quot;О персональных данных&quot; (с изм. и доп., вступ. в силу с 01.03.2021){КонсультантПлюс}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9" w:name="Par89"/>
      <w:bookmarkEnd w:id="9"/>
      <w:r>
        <w:t>2.9. НКО вправе самостоятельно предста</w:t>
      </w:r>
      <w:r>
        <w:t>вить: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индивидуальную программу реабилитации или абилитации работника-инвалида (далее - ИПРА);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приказы о приеме на работу работников-инвалидов, принятых начиная с 1 января 2020 года;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10" w:name="Par92"/>
      <w:bookmarkEnd w:id="10"/>
      <w:r>
        <w:t>- документы, содержащие сведения об отсутствии (наличии) неи</w:t>
      </w:r>
      <w:r>
        <w:t xml:space="preserve">сполненной обязанности по уплате налогов, сборов, страховых взносов, пеней, штрафов, процентов, подлежащих уплате в соответствии с </w:t>
      </w:r>
      <w:r>
        <w:lastRenderedPageBreak/>
        <w:t>законодательством Российской Федерации о налогах и сборах, а также просроченной задолженности перед областным бюджетом Сахали</w:t>
      </w:r>
      <w:r>
        <w:t>нской области.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2.10. В случае непредставления ИПРА Центр занятости осуществляет межведомственный запрос сведений об инвалиде в федеральное учреждение медико-социальной экспертизы или в Отделение Пенсионного фонда Российской Федерации по Сахалинской области</w:t>
      </w:r>
      <w:r>
        <w:t xml:space="preserve"> (далее - Пенсионный фонд).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В случае непредставления приказов о приеме на работу работников-инвалидов, принятых начиная с</w:t>
      </w:r>
      <w:r>
        <w:t xml:space="preserve"> 1 января 2020 года, Центр занятости осуществляет межведомственный запрос сведений о трудовой деятельности работников-инвалидов в Пенсионный фонд.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В случае непредставления НКО документов и (или) информации, указанных в </w:t>
      </w:r>
      <w:hyperlink w:anchor="Par92" w:tooltip="- документы, содержащие 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еред областным бюджетом Сахалинской области." w:history="1">
        <w:r>
          <w:rPr>
            <w:color w:val="0000FF"/>
          </w:rPr>
          <w:t>абзаце четвертом пункта 2.9</w:t>
        </w:r>
      </w:hyperlink>
      <w:r>
        <w:t xml:space="preserve"> настоящего Порядка, Центр занятости направляет межведомственный запрос в Управление Федеральной налоговой службы по Сахалинской области.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2.11. Межведомственные зап</w:t>
      </w:r>
      <w:r>
        <w:t xml:space="preserve">росы о представлении документов и (или) информации, необходимых для получения Субсидии, осуществляются в соответствии с требованиями Федерального </w:t>
      </w:r>
      <w:hyperlink r:id="rId1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>
          <w:rPr>
            <w:color w:val="0000FF"/>
          </w:rPr>
          <w:t>закона</w:t>
        </w:r>
      </w:hyperlink>
      <w:r>
        <w:t xml:space="preserve"> от 27.07.2010 N 210-Ф</w:t>
      </w:r>
      <w:r>
        <w:t>З "Об организации предоставления государственных и муниципальных услуг" (далее - Закон).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2.12. Центр занятости в срок, не превышающий 2 рабочих дней со дня поступления в Центр занятости документов, указанных в </w:t>
      </w:r>
      <w:hyperlink w:anchor="Par83" w:tooltip="2.7. Требования, предусмотренные подпунктами 2) и 3) подпункта 2.6.3 настоящего Порядка, не предъявляются к НКО, которая на момент подачи заявки на предоставление Субсидии представила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областным бюджетом Сахалинской области (платежное поручение, квитанцию и другие) на сумму неисполненной обязанности (задолженности), образовавшейся на п..." w:history="1">
        <w:r>
          <w:rPr>
            <w:color w:val="0000FF"/>
          </w:rPr>
          <w:t>пунктах 2.7</w:t>
        </w:r>
      </w:hyperlink>
      <w:r>
        <w:t xml:space="preserve"> - </w:t>
      </w:r>
      <w:hyperlink w:anchor="Par89" w:tooltip="2.9. НКО вправе самостоятельно представить:" w:history="1">
        <w:r>
          <w:rPr>
            <w:color w:val="0000FF"/>
          </w:rPr>
          <w:t>2.9</w:t>
        </w:r>
      </w:hyperlink>
      <w:r>
        <w:t xml:space="preserve"> настоящего Порядка, осуществляет проверку соответствия заявки установленной форме, комплектности документов.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Ответственность за достоверность документов и сведений, представленных для п</w:t>
      </w:r>
      <w:r>
        <w:t>олучения Субсидии, несет НКО, представившая документы, в соответствии с действующим законодательством.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2.13. Заявка на участие в конкурсе может быть отозвана до окончания срока приема заявок путем направления представившей ее НКО соответствующего обращения</w:t>
      </w:r>
      <w:r>
        <w:t xml:space="preserve"> в Центр занятости. Отозванные заявки не учитываются при определении количества заявок, представленных на участие в конкурсе.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Внесение изменений в заявку на участие в конкурсе допускается путем представления для включения в ее состав дополнительной информа</w:t>
      </w:r>
      <w:r>
        <w:t>ции (в том числе документов). Соответствующие изменения в заявку подаются НКО в Центр занятости не позднее дня окончания приема заявок.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2.14. Центры занятости в срок, не превышающий 5 рабочих дней после приема от НКО заявки и документов на предоставление С</w:t>
      </w:r>
      <w:r>
        <w:t xml:space="preserve">убсидии, указанных в </w:t>
      </w:r>
      <w:hyperlink w:anchor="Par83" w:tooltip="2.7. Требования, предусмотренные подпунктами 2) и 3) подпункта 2.6.3 настоящего Порядка, не предъявляются к НКО, которая на момент подачи заявки на предоставление Субсидии представила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областным бюджетом Сахалинской области (платежное поручение, квитанцию и другие) на сумму неисполненной обязанности (задолженности), образовавшейся на п..." w:history="1">
        <w:r>
          <w:rPr>
            <w:color w:val="0000FF"/>
          </w:rPr>
          <w:t>пунктах 2.7</w:t>
        </w:r>
      </w:hyperlink>
      <w:r>
        <w:t xml:space="preserve"> - </w:t>
      </w:r>
      <w:hyperlink w:anchor="Par89" w:tooltip="2.9. НКО вправе самостоятельно представить:" w:history="1">
        <w:r>
          <w:rPr>
            <w:color w:val="0000FF"/>
          </w:rPr>
          <w:t>2.9</w:t>
        </w:r>
      </w:hyperlink>
      <w:r>
        <w:t xml:space="preserve"> настоящего Порядка, представляют их скан-копии в Агентство с использованием защищенных каналов связи.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Оригиналы заявки</w:t>
      </w:r>
      <w:r>
        <w:t xml:space="preserve"> и документов, указанных в </w:t>
      </w:r>
      <w:hyperlink w:anchor="Par83" w:tooltip="2.7. Требования, предусмотренные подпунктами 2) и 3) подпункта 2.6.3 настоящего Порядка, не предъявляются к НКО, которая на момент подачи заявки на предоставление Субсидии представила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областным бюджетом Сахалинской области (платежное поручение, квитанцию и другие) на сумму неисполненной обязанности (задолженности), образовавшейся на п..." w:history="1">
        <w:r>
          <w:rPr>
            <w:color w:val="0000FF"/>
          </w:rPr>
          <w:t>пунктах 2.7</w:t>
        </w:r>
      </w:hyperlink>
      <w:r>
        <w:t xml:space="preserve"> - </w:t>
      </w:r>
      <w:hyperlink w:anchor="Par89" w:tooltip="2.9. НКО вправе самостоятельно представить:" w:history="1">
        <w:r>
          <w:rPr>
            <w:color w:val="0000FF"/>
          </w:rPr>
          <w:t>2.9</w:t>
        </w:r>
      </w:hyperlink>
      <w:r>
        <w:t xml:space="preserve"> настоящего Порядка, хранятся в Центрах занятости.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2.15. Отбор НКО для предоставления Субсидии осуществляется ком</w:t>
      </w:r>
      <w:r>
        <w:t>иссией (далее - Комиссия), состав которой утверждается распоряжением Агентства.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2.16. В состав Комиссии включаются представители Агентства, а также представитель Общественного совета при Агентстве.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2.17. Комиссия осуществляет следующие функции: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рассматри</w:t>
      </w:r>
      <w:r>
        <w:t>вает заявки на соответствие требованиям для участия в конкурсе и принимает решение о допуске НКО к участию в конкурсе либо об отклонении заявки;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оценивает заявки НКО, допущенных к участию в конкурсе, в соответствии с критериями отбора присваивает баллы п</w:t>
      </w:r>
      <w:r>
        <w:t>о каждой НКО, допущенной к участию в конкурсе;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формирует рейтинг НКО в порядке убывания суммы присвоенных баллов с указанием размера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lastRenderedPageBreak/>
        <w:t>2.18. Основаниями для отклонения заявки НКО являются: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представление НКО заявки, содержащей недостоверные свед</w:t>
      </w:r>
      <w:r>
        <w:t>ения, в том числе информации о месте нахождения и адресе юридического лица;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представление НКО заявки для участия в конкурсе после даты окончания приема заявок;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- несоответствие НКО требованиям, указанным в </w:t>
      </w:r>
      <w:hyperlink w:anchor="Par72" w:tooltip="2.6. К отбору допускаются НКО, соответствующие следующим требованиям: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- непредставление НКО (представление не в полном объеме) документов, указанных в </w:t>
      </w:r>
      <w:hyperlink w:anchor="Par83" w:tooltip="2.7. Требования, предусмотренные подпунктами 2) и 3) подпункта 2.6.3 настоящего Порядка, не предъявляются к НКО, которая на момент подачи заявки на предоставление Субсидии представила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областным бюджетом Сахалинской области (платежное поручение, квитанцию и другие) на сумму неисполненной обязанности (задолженности), образовавшейся на п..." w:history="1">
        <w:r>
          <w:rPr>
            <w:color w:val="0000FF"/>
          </w:rPr>
          <w:t>пунктах 2.7</w:t>
        </w:r>
      </w:hyperlink>
      <w:r>
        <w:t xml:space="preserve"> - </w:t>
      </w:r>
      <w:hyperlink w:anchor="Par84" w:tooltip="2.8. Для участия в отборе НКО представляют в Агентство через Центры занятости следующие документы:" w:history="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несоответствие представленной НКО заявки требованиям к заявке, установленным в объя</w:t>
      </w:r>
      <w:r>
        <w:t>влении о проведении отбора.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2.19. При проведении конкурса НКО используется балльная система оценки. Расчет суммы баллов осуществляется Комиссией исходя из следующих критериев отбора:</w:t>
      </w:r>
    </w:p>
    <w:p w:rsidR="00000000" w:rsidRDefault="00AB6ED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Оценка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</w:pPr>
            <w:r>
              <w:t>Осуществление деятельности НКО на территории Сахалинской области до даты подачи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</w:pPr>
            <w:r>
              <w:t>от 1 года до 2 лет - 1 балл;</w:t>
            </w:r>
          </w:p>
          <w:p w:rsidR="00000000" w:rsidRDefault="00AB6ED8">
            <w:pPr>
              <w:pStyle w:val="ConsPlusNormal"/>
            </w:pPr>
            <w:r>
              <w:t>3 - 5 лет - 2 балла;</w:t>
            </w:r>
          </w:p>
          <w:p w:rsidR="00000000" w:rsidRDefault="00AB6ED8">
            <w:pPr>
              <w:pStyle w:val="ConsPlusNormal"/>
            </w:pPr>
            <w:r>
              <w:t>6 - 8 лет - 3 балла;</w:t>
            </w:r>
          </w:p>
          <w:p w:rsidR="00000000" w:rsidRDefault="00AB6ED8">
            <w:pPr>
              <w:pStyle w:val="ConsPlusNormal"/>
            </w:pPr>
            <w:r>
              <w:t>9 - 10 лет - 4 балла;</w:t>
            </w:r>
          </w:p>
          <w:p w:rsidR="00000000" w:rsidRDefault="00AB6ED8">
            <w:pPr>
              <w:pStyle w:val="ConsPlusNormal"/>
            </w:pPr>
            <w:r>
              <w:t>более 10 лет - 5 баллов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</w:pPr>
            <w:r>
              <w:t>Доля работников-инвалидов в НКО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</w:pPr>
            <w:r>
              <w:t>50% - 1 балл,</w:t>
            </w:r>
          </w:p>
          <w:p w:rsidR="00000000" w:rsidRDefault="00AB6ED8">
            <w:pPr>
              <w:pStyle w:val="ConsPlusNormal"/>
            </w:pPr>
            <w:r>
              <w:t>51</w:t>
            </w:r>
            <w:r>
              <w:t xml:space="preserve"> - 60% - 2 балла;</w:t>
            </w:r>
          </w:p>
          <w:p w:rsidR="00000000" w:rsidRDefault="00AB6ED8">
            <w:pPr>
              <w:pStyle w:val="ConsPlusNormal"/>
            </w:pPr>
            <w:r>
              <w:t>61 - 70% - 3 балла;</w:t>
            </w:r>
          </w:p>
          <w:p w:rsidR="00000000" w:rsidRDefault="00AB6ED8">
            <w:pPr>
              <w:pStyle w:val="ConsPlusNormal"/>
            </w:pPr>
            <w:r>
              <w:t>71 - 80% - 4 балла;</w:t>
            </w:r>
          </w:p>
          <w:p w:rsidR="00000000" w:rsidRDefault="00AB6ED8">
            <w:pPr>
              <w:pStyle w:val="ConsPlusNormal"/>
            </w:pPr>
            <w:r>
              <w:t>81 - 100% - 5 баллов</w:t>
            </w:r>
          </w:p>
        </w:tc>
      </w:tr>
    </w:tbl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Normal"/>
        <w:ind w:firstLine="540"/>
        <w:jc w:val="both"/>
      </w:pPr>
      <w:r>
        <w:t>2.20. По итогам расчета общего количества баллов формируется рейтинг НКО в порядке убывания суммы присвоенных баллов.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Размер Субсидии НКО определяется исходя из рейтинга (начи</w:t>
      </w:r>
      <w:r>
        <w:t>ная с НКО, набравшей наибольшее количество баллов), объема средств, предусмотренных в областном бюджете Сахалинской области на предоставление Субсидии, потребностей НКО, согласно поданным заявкам.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При наличии НКО с равным количеством баллов приоритет устан</w:t>
      </w:r>
      <w:r>
        <w:t xml:space="preserve">авливается НКО, подавшей заявку ранее. При наличии одной заявки, поданной в течение срока проведения отбора, Субсидия предоставляется НКО, подавшей заявку, в случае соответствия НКО требованиям, установленным </w:t>
      </w:r>
      <w:hyperlink w:anchor="Par72" w:tooltip="2.6. К отбору допускаются НКО, соответствующие следующим требованиям:" w:history="1">
        <w:r>
          <w:rPr>
            <w:color w:val="0000FF"/>
          </w:rPr>
          <w:t>пунктом 2.6</w:t>
        </w:r>
      </w:hyperlink>
      <w:r>
        <w:t xml:space="preserve"> настоящего Порядка, и представления НКО документов, указанных в </w:t>
      </w:r>
      <w:hyperlink w:anchor="Par83" w:tooltip="2.7. Требования, предусмотренные подпунктами 2) и 3) подпункта 2.6.3 настоящего Порядка, не предъявляются к НКО, которая на момент подачи заявки на предоставление Субсидии представила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областным бюджетом Сахалинской области (платежное поручение, квитанцию и другие) на сумму неисполненной обязанности (задолженности), образовавшейся на п..." w:history="1">
        <w:r>
          <w:rPr>
            <w:color w:val="0000FF"/>
          </w:rPr>
          <w:t>пунктах 2.7</w:t>
        </w:r>
      </w:hyperlink>
      <w:r>
        <w:t xml:space="preserve"> - </w:t>
      </w:r>
      <w:hyperlink w:anchor="Par84" w:tooltip="2.8. Для участия в отборе НКО представляют в Агентство через Центры занятости следующие документы:" w:history="1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2.21. Срок оценки заявок Комиссией не может быть более 10 рабочих дней после окончания срока приема заявок.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2.22. Результаты рассмотрения и оценки Комиссией заявок НКО оформляются протоколом, в котором указываются: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наименование НКО, заявки которых были отклонены, с указанием причин отклонения заявок;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наименование НКО, допущенных и прошедших отбор;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- рейтинг </w:t>
      </w:r>
      <w:r>
        <w:t>НКО в порядке убывания суммы присвоенных баллов;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lastRenderedPageBreak/>
        <w:t>- размер Субсидии по каждой НКО.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Протокол подписывается председателем и членами Комиссии.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Normal"/>
        <w:ind w:firstLine="540"/>
        <w:jc w:val="both"/>
      </w:pPr>
      <w:r>
        <w:t xml:space="preserve">3.1. На основании протокола Комиссии в течение 10 рабочих дней со дня </w:t>
      </w:r>
      <w:r>
        <w:t>его подписания Агентством принимается решение о предоставлении Субсидии или об отказе в предоставлении Субсидии с указанием причин отказа, которое оформляется распоряжением Агентства.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3.2. Агентство в течение 3 рабочих дней со дня издания распоряжения о пр</w:t>
      </w:r>
      <w:r>
        <w:t>едоставлении Субсидии или об отказе в предоставлении Субсидии с указанием причин отказа направляет его в Центры занятости с использованием средств факсимильной или электронной связи.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3.3. В течение 3 рабочих дней со дня принятия решения о предоставлении Су</w:t>
      </w:r>
      <w:r>
        <w:t>бсидии или об отказе в предоставлении Субсидии информация о результатах рассмотрения заявок размещается Агентством на едином портале, а также на официальном сайте Агентства в информационно-телекоммуникационной сети "Интернет", которая включает в себя следу</w:t>
      </w:r>
      <w:r>
        <w:t>ющие сведения: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дата, время и место проведения рассмотрения заявок;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дата, время и место оценки заявок НКО;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информация о НКО, заявки которых были рассмотрены;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информация о НКО, заявки которых были отклонены, с указанием причин их отклонения, в том чи</w:t>
      </w:r>
      <w:r>
        <w:t>сле положений объявления о проведении отбора, которым не соответствуют такие заявки;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последовательность оценки заявок НКО, присвоенные заявкам НКО значения по каждому из предусмотренных критериев оценки заявок НКО, принятое на основании результатов оценк</w:t>
      </w:r>
      <w:r>
        <w:t>и указанных заявок решение о присвоении таким заявкам порядковых номеров;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наименование НКО, с которой заключается Соглашение о предоставлении Субсидии, и размер предоставляемой ей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3.4. Основанием для отказа в предоставлении Субсидии является: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</w:t>
      </w:r>
      <w:r>
        <w:t xml:space="preserve"> несоответствие представленных НКО документов, указанных в </w:t>
      </w:r>
      <w:hyperlink w:anchor="Par83" w:tooltip="2.7. Требования, предусмотренные подпунктами 2) и 3) подпункта 2.6.3 настоящего Порядка, не предъявляются к НКО, которая на момент подачи заявки на предоставление Субсидии представила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областным бюджетом Сахалинской области (платежное поручение, квитанцию и другие) на сумму неисполненной обязанности (задолженности), образовавшейся на п..." w:history="1">
        <w:r>
          <w:rPr>
            <w:color w:val="0000FF"/>
          </w:rPr>
          <w:t>пунктах 2.7</w:t>
        </w:r>
      </w:hyperlink>
      <w:r>
        <w:t xml:space="preserve"> - </w:t>
      </w:r>
      <w:hyperlink w:anchor="Par84" w:tooltip="2.8. Для участия в отборе НКО представляют в Агентство через Центры занятости следующие документы:" w:history="1">
        <w:r>
          <w:rPr>
            <w:color w:val="0000FF"/>
          </w:rPr>
          <w:t>2.8</w:t>
        </w:r>
      </w:hyperlink>
      <w:r>
        <w:t xml:space="preserve"> настоящего Порядка, требо</w:t>
      </w:r>
      <w:r>
        <w:t>ваниям, установленным в объявлении о проведении отбора, или непредставление НКО (представление не в полном объеме) указанных документов;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недостоверность информации, содержащейся в документах, представленных НКО.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3.5. Размер Субсидии рассчитывается по фор</w:t>
      </w:r>
      <w:r>
        <w:t>муле: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Normal"/>
        <w:jc w:val="center"/>
      </w:pPr>
      <w:r>
        <w:t>S = (М x (К + Рn / 100)) x Кv x N x Р, где:</w:t>
      </w:r>
    </w:p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Normal"/>
        <w:ind w:firstLine="540"/>
        <w:jc w:val="both"/>
      </w:pPr>
      <w:r>
        <w:t>S - размер Субсидии;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М - размер минимальной заработной платы, установленный Соглашением о минимальной заработной плате в Сахалинской области (далее - Соглашение), в случае заключения Соглашения либо минимальный размер оплаты труда, установленный Федеральным </w:t>
      </w:r>
      <w:hyperlink r:id="rId18" w:tooltip="Федеральный закон от 19.06.2000 N 82-ФЗ (ред. от 29.12.2020) &quot;О минимальном размере оплаты труда&quot;{КонсультантПлюс}" w:history="1">
        <w:r>
          <w:rPr>
            <w:color w:val="0000FF"/>
          </w:rPr>
          <w:t>законом</w:t>
        </w:r>
      </w:hyperlink>
      <w:r>
        <w:t xml:space="preserve"> от 19.0</w:t>
      </w:r>
      <w:r>
        <w:t>6.2000 N 82-ФЗ "О минимальном размере оплаты труда", в случае если Соглашение не заключено;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К - районный коэффициент;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Рn - процентная надбавка за работу в районах Крайнего Севера и местностях, приравненных к районам Крайнего Севера;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lastRenderedPageBreak/>
        <w:t>Кv - коэффициент, учиты</w:t>
      </w:r>
      <w:r>
        <w:t xml:space="preserve">вающий страховые взносы в соответствии с </w:t>
      </w:r>
      <w:hyperlink r:id="rId19" w:tooltip="&quot;Налоговый кодекс Российской Федерации (часть вторая)&quot; от 05.08.2000 N 117-ФЗ (ред. от 11.06.2021){КонсультантПлюс}" w:history="1">
        <w:r>
          <w:rPr>
            <w:color w:val="0000FF"/>
          </w:rPr>
          <w:t>главой 34</w:t>
        </w:r>
      </w:hyperlink>
      <w:r>
        <w:t xml:space="preserve"> Налогового кодекса Российской Федерации и законодательством Российской Федерации об обязательном социальном страховании от несчастных случаев на производстве и профессиональных заб</w:t>
      </w:r>
      <w:r>
        <w:t>олеваний;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N - численность работников-инвалидов, за которыми сохраняются рабочие места;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Р - количество месяцев сохранения рабочего места (не более 12 месяцев).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3.6. Срок использования Субсидии: до 31 декабря года предоставления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3.7. Предоставление</w:t>
      </w:r>
      <w:r>
        <w:t xml:space="preserve"> Субсидии осуществляется на основании Соглашения о предоставлении Субсидии, дополнительного соглашения к Соглашению о предоставлении Субсидии, в том числе о расторжении Соглашения о предоставлении Субсидии (при необходимости), которые заключаются в соответ</w:t>
      </w:r>
      <w:r>
        <w:t>ствии с типовой формой, утвержденной министерством финансов Сахалинской области, которая доводится до Центров занятости Агентством.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Обязательными положениями, включаемыми в Соглашение о предоставлении Субсидии, являются: согласие НКО на осуществление Агент</w:t>
      </w:r>
      <w:r>
        <w:t>ством, органом государственного финансового контроля обязательных проверок соблюдения НКО условий, целей и порядка предоставления Субсидии; запрет приобретения за счет средств Субсидии иностранной валюты; порядок и сроки возврата остатков Субсидии, не испо</w:t>
      </w:r>
      <w:r>
        <w:t>льзованных в отчетном финансовом году.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В Соглашение о предоставлении Субсидии включается требование в случае уменьшения Агентству бюджетных средств ранее доведенных лимитов бюджетных обязательств, указанных в </w:t>
      </w:r>
      <w:hyperlink w:anchor="Par44" w:tooltip="1.6. Агентство по труду и занятости населения Сахалинской области (далее - Агентство) является главным распорядителем средств областного бюджета Сахалинской области, осуществляющим предоставление Субсидии в пределах бюджетных ассигнований, предусмотренных в областном бюджете Сахалинской области на реализацию Программы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" w:history="1">
        <w:r>
          <w:rPr>
            <w:color w:val="0000FF"/>
          </w:rPr>
          <w:t>пункте 1.6</w:t>
        </w:r>
      </w:hyperlink>
      <w:r>
        <w:t xml:space="preserve"> настоящего Порядка, приводящего к невозможности п</w:t>
      </w:r>
      <w:r>
        <w:t>редоставления Субсидии в размере, определенном в Соглашении о предоставлении Субсидии, о согласовании новых условий Соглашения о предоставлении Субсидии, которое согласовывается с получателем Субсидии в течение 5-ти дней. В случае согласования новых услови</w:t>
      </w:r>
      <w:r>
        <w:t>й заключается дополнительное соглашение к Соглашению о предоставлении Субсидии, в случае недостижения согласия по новым условиям заключается дополнительное соглашение о расторжении Соглашения о предоставлении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3.8. Центр занятости на основании рас</w:t>
      </w:r>
      <w:r>
        <w:t>поряжения Агентства в течение 3 рабочих дней со дня его получения направляет НКО письменное уведомление с использованием средств факсимильной, электронной или почтовой связи о принятом решении о предоставлении Субсидии или об отказе в предоставлении Субсид</w:t>
      </w:r>
      <w:r>
        <w:t>ии с указанием причин отказа и направляет проект Соглашения о предоставлении Субсидии НКО, в отношении которой принято решение о предоставлении Субсидии. Срок заключения Соглашения о предоставлении Субсидии составляет не более 10 рабочих дней с даты направ</w:t>
      </w:r>
      <w:r>
        <w:t>ления проекта Соглашения о предоставлении Субсидии НКО, в отношении которой принято решение о предоставлении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3.9. Перечисление Субсидии осуществляется Центром занятости на расчетный счет, открытый НКО в учреждениях Центрального банка Российской Ф</w:t>
      </w:r>
      <w:r>
        <w:t>едерации или кредитных организациях, не позднее десятого рабочего дня после заключения Соглашения о предоставлении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3.10. После заключения Соглашения о предоставлении Субсидии НКО представляет в Центр занятости в течение 3 рабочих дней после выпла</w:t>
      </w:r>
      <w:r>
        <w:t>ты заработной платы работнику-инвалиду: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копии платежных ведомостей и (или) платежных поручений о перечислении заработной платы на счета работников-инвалидов, открытые в кредитных организациях, платежных документов (поручений, квитанций, чеков) о перечисл</w:t>
      </w:r>
      <w:r>
        <w:t xml:space="preserve">ении страховых взносов в соответствии с </w:t>
      </w:r>
      <w:hyperlink r:id="rId20" w:tooltip="&quot;Налоговый кодекс Российской Федерации (часть вторая)&quot; от 05.08.2000 N 117-ФЗ (ред. от 11.06.2021){КонсультантПлюс}" w:history="1">
        <w:r>
          <w:rPr>
            <w:color w:val="0000FF"/>
          </w:rPr>
          <w:t>главой 34</w:t>
        </w:r>
      </w:hyperlink>
      <w:r>
        <w:t xml:space="preserve"> Налогового кодекса Российской Федерации и законодательством Российской Федерации об обязательном социальном страховании от несчастных случаев на производстве и профессиональных забо</w:t>
      </w:r>
      <w:r>
        <w:t>леваний, заверенные НКО;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- акт сверки расчетов произведенных затрат на оплату труда работников-инвалидов по </w:t>
      </w:r>
      <w:hyperlink w:anchor="Par331" w:tooltip="АКТ" w:history="1">
        <w:r>
          <w:rPr>
            <w:color w:val="0000FF"/>
          </w:rPr>
          <w:t>форме N 2</w:t>
        </w:r>
      </w:hyperlink>
      <w:r>
        <w:t xml:space="preserve"> к настоящему Порядку.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3.11. В случае необходимости увеличения (уменьшения) размера Субсидии НКО представля</w:t>
      </w:r>
      <w:r>
        <w:t xml:space="preserve">ет в Центр занятости заявку об изменении размера Субсидии с обоснованием причин по </w:t>
      </w:r>
      <w:hyperlink w:anchor="Par378" w:tooltip="                                  ЗАЯВКА" w:history="1">
        <w:r>
          <w:rPr>
            <w:color w:val="0000FF"/>
          </w:rPr>
          <w:t>форме N 3</w:t>
        </w:r>
      </w:hyperlink>
      <w:r>
        <w:t xml:space="preserve"> к </w:t>
      </w:r>
      <w:r>
        <w:lastRenderedPageBreak/>
        <w:t>настоящему Порядку.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Изменение размера Субсидии может осуществляться в случаях: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расторжения</w:t>
      </w:r>
      <w:r>
        <w:t xml:space="preserve"> трудового договора с инвалидом;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продления срока действия трудового договора с инвалидом;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- изменения размера минимальной заработной платы, установленного Соглашением, в случае заключения Соглашения либо минимального размера оплаты труда, установленного </w:t>
      </w:r>
      <w:r>
        <w:t xml:space="preserve">Федеральным </w:t>
      </w:r>
      <w:hyperlink r:id="rId21" w:tooltip="Федеральный закон от 19.06.2000 N 82-ФЗ (ред. от 29.12.2020) &quot;О минимальном размере оплаты труда&quot;{КонсультантПлюс}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в случае, если Соглашение не заключено, коэффициента, учитывающего страховые взносы в соответствии с </w:t>
      </w:r>
      <w:hyperlink r:id="rId22" w:tooltip="&quot;Налоговый кодекс Российской Федерации (часть вторая)&quot; от 05.08.2000 N 117-ФЗ (ред. от 11.06.2021){КонсультантПлюс}" w:history="1">
        <w:r>
          <w:rPr>
            <w:color w:val="0000FF"/>
          </w:rPr>
          <w:t>главой 34</w:t>
        </w:r>
      </w:hyperlink>
      <w:r>
        <w:t xml:space="preserve"> Налогового кодекса Российской Федера</w:t>
      </w:r>
      <w:r>
        <w:t>ции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3.12. Центр занятости в течение 3 рабочих дней после приема заявки об изменении размера Субсидии от НК</w:t>
      </w:r>
      <w:r>
        <w:t>О направляет в Агентство скан-копию заявки НКО об изменении размера Субсидии посредством системы электронного документооборота. Оригинал заявки об изменении размера Субсидии хранится в Центре занятости.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3.13. Агентство в течение 10 рабочих дней со дня пост</w:t>
      </w:r>
      <w:r>
        <w:t>упления заявки от НКО об изменении размера Субсидии: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принимает решение об увеличении (уменьшении) размера Субсидии или об отказе в увеличении размера Субсидии с указанием причин отказа, которое оформляется распоряжением Агентства;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направляет распоряжен</w:t>
      </w:r>
      <w:r>
        <w:t>ие об изменении размера Субсидии в Центр занятости по месту регистрации НКО.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3.14. Центр занятости в течение 3 рабочих дней со дня получения распоряжения Агентства об изменении размера Субсидии направляет НКО письменное уведомление о принятом решении с исп</w:t>
      </w:r>
      <w:r>
        <w:t>ользованием средств факсимильной, электронной или почтовой связи и направляет для заключения проект дополнительного соглашения к Соглашению о предоставлении Субсидии НКО, в отношении которой принято решение об изменении размера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3.15. Основаниями </w:t>
      </w:r>
      <w:r>
        <w:t>для отказа в увеличении размера Субсидии являются: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недостоверность информации, содержащейся в документах, представленных НКО;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распределение лимитов бюджетных обязательств, предусмотренных Программой на предоставление Субсидии, в полном объеме.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3.16. Основания для отказа в уменьшении размера Субсидии отсутствуют.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3.17. Результатом предоставления Субсидии, значение которого устанавливается Соглашением о предоставлении субсидии и которое не может противоречить значению, установленному правовым акто</w:t>
      </w:r>
      <w:r>
        <w:t>м Агентства в рамках Программы, является количество сохраненных рабочих мест, занятых работниками-инвалидами.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3.18. В случае расторжения трудового договора с работником-инвалидом НКО имеет право принять другого инвалида на рабочее место, мероприятие по сох</w:t>
      </w:r>
      <w:r>
        <w:t>ранению которого финансируется за счет средств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3.19. При наличии (возникновении) нераспределенного остатка бюджетных средств отбор НКО объявляется повторно.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Title"/>
        <w:jc w:val="center"/>
        <w:outlineLvl w:val="1"/>
      </w:pPr>
      <w:r>
        <w:t>4. Требования к отчетности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Normal"/>
        <w:ind w:firstLine="540"/>
        <w:jc w:val="both"/>
      </w:pPr>
      <w:r>
        <w:t>4.1. В целях оценки эффективности использования бюджетных ср</w:t>
      </w:r>
      <w:r>
        <w:t xml:space="preserve">едств НКО в течение 3 рабочих дней </w:t>
      </w:r>
      <w:r>
        <w:lastRenderedPageBreak/>
        <w:t>после использования средств Субсидии в полном объеме, но не позднее 25 декабря года предоставления Субсидии, представляет в Центр занятости отчет о достижении значений результатов предоставления Субсидии и отчет о достиже</w:t>
      </w:r>
      <w:r>
        <w:t>нии значений показателей результативности по формам, определенным типовыми формами соглашений, утвержденными министерством финансов Сахалинской области, которые доводятся до Центров занятости Агентством.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11" w:name="Par201"/>
      <w:bookmarkEnd w:id="11"/>
      <w:r>
        <w:t>4.2. Центр занятости ежеквартально по фа</w:t>
      </w:r>
      <w:r>
        <w:t>кту осуществления трудовой деятельности работников-инвалидов и произведенных затрат на их оплату труда направляет в мае - по итогам первого квартала, в августе - по итогам второго квартала, в ноябре - по итогам третьего квартала, в феврале года, следующего</w:t>
      </w:r>
      <w:r>
        <w:t xml:space="preserve"> за отчетным, - по итогам четвертого квартала посредством единой системы межведомственного электронного взаимодействия межведомственные запросы: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4.2.1. в Пенсионный фонд - о представлении сведений о факте работы работника-инвалида, а также о факте начислен</w:t>
      </w:r>
      <w:r>
        <w:t>ных за него страховых взносов на обязательное пенсионное страхование;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4.2.2. в Управление Федеральной налоговой службы по Сахалинской области - о представлении сведений о выплатах, произведенных плательщиками страховых взносов (НКО) в пользу работников-инв</w:t>
      </w:r>
      <w:r>
        <w:t>алидов.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Межведомственные запросы осуществляются в соответствии с требованиями Закона.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4.3. Центр занятости в течение 3-х рабочих дней после получения ответов на межведомственные запросы, указанные в </w:t>
      </w:r>
      <w:hyperlink w:anchor="Par201" w:tooltip="4.2. Центр занятости ежеквартально по факту осуществления трудовой деятельности работников-инвалидов и произведенных затрат на их оплату труда направляет в мае - по итогам первого квартала, в августе - по итогам второго квартала, в ноябре - по итогам третьего квартала, в феврале года, следующего за отчетным, - по итогам четвертого квартала посредством единой системы межведомственного электронного взаимодействия межведомственные запросы:" w:history="1">
        <w:r>
          <w:rPr>
            <w:color w:val="0000FF"/>
          </w:rPr>
          <w:t>пункте 4.2</w:t>
        </w:r>
      </w:hyperlink>
      <w:r>
        <w:t xml:space="preserve"> настоящего Порядка, направляет их скан-копии в Агентство. Оригиналы ответов на межведомст</w:t>
      </w:r>
      <w:r>
        <w:t>венные запросы хранятся в Центре занятости.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4.4. Центр занятости в течение 3 рабочих дней после получения от НКО отчета о достижении значений результатов предоставления Субсидии и отчета о достижении значений показателей результативности направляет их скан</w:t>
      </w:r>
      <w:r>
        <w:t>-копии в Агентство.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4.5. Оценка достижения результата предоставления Субсидии, значение которого устанавливается Соглашением о предоставлении субсидии и которое не может противоречить значению, установленному правовым актом Агентства в рамках Программы, ос</w:t>
      </w:r>
      <w:r>
        <w:t>уществляется Агентством ежегодно путем сопоставления данных отчета о достижении значений результатов предоставления Субсидии с количеством сохраненных рабочих мест, занятых работниками-инвалидами.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:rsidR="00000000" w:rsidRDefault="00AB6ED8">
      <w:pPr>
        <w:pStyle w:val="ConsPlusTitle"/>
        <w:jc w:val="center"/>
      </w:pPr>
      <w:r>
        <w:t>усл</w:t>
      </w:r>
      <w:r>
        <w:t>овий, целей и порядка предоставления Субсидии</w:t>
      </w:r>
    </w:p>
    <w:p w:rsidR="00000000" w:rsidRDefault="00AB6ED8">
      <w:pPr>
        <w:pStyle w:val="ConsPlusTitle"/>
        <w:jc w:val="center"/>
      </w:pPr>
      <w:r>
        <w:t>и ответственность за их нарушение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Normal"/>
        <w:ind w:firstLine="540"/>
        <w:jc w:val="both"/>
      </w:pPr>
      <w:r>
        <w:t>5.1. Агентство и орган государственного финансового контроля Сахалинской области осуществляют обязательную проверку соблюдения НКО условий, целей и порядка предоставления Субс</w:t>
      </w:r>
      <w:r>
        <w:t>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5.2. Возврат Субсидии осуществляется НКО на лицевой счет Центра занятости (в случае возврата средств в текущем финансовом году) или на лицевой счет Агентства (в случае возврата средств в очередном финансовом году) в течение 10 рабочих дней с момента </w:t>
      </w:r>
      <w:r>
        <w:t>наступления фактов, являющихся основанием для возврата Субсидии и (или) получения от Центра занятости требования о возврате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bookmarkStart w:id="12" w:name="Par215"/>
      <w:bookmarkEnd w:id="12"/>
      <w:r>
        <w:t>5.3. Субсидия подлежит возврату на счет Центра занятости в течение 10 рабочих дней с момента получения требова</w:t>
      </w:r>
      <w:r>
        <w:t>ния Центра занятости о возврате в случаях: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нарушения условий, целей и порядка предоставления Субсидии НКО, выявленного по фактам проверок, проведенных Агентством или органом государственного финансового контроля Сахалинской области;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недостижения НКО значения результата предоставления Субсидии, установленного Соглашением о предоставлении субсидии;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lastRenderedPageBreak/>
        <w:t>- наличия информации из Пенсионного фонда об отсутствии факта работы работника-инвалида и (или) об отсутствии факта начисленных за него ст</w:t>
      </w:r>
      <w:r>
        <w:t>раховых взносов на обязательное пенсионное страхование;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- наличия информации из Управления Федеральной налоговой службы по Сахалинской области об отсутствии сведений о выплатах, произведенных плательщиками страховых взносов (НКО) в пользу работников-инвали</w:t>
      </w:r>
      <w:r>
        <w:t>дов, учитываемых при расчете размера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5.4. Субсидия подлежит возврату в объеме, пропорциональном выявленному нарушению, указанному в </w:t>
      </w:r>
      <w:hyperlink w:anchor="Par215" w:tooltip="5.3. Субсидия подлежит возврату на счет Центра занятости в течение 10 рабочих дней с момента получения требования Центра занятости о возврате в случаях:" w:history="1">
        <w:r>
          <w:rPr>
            <w:color w:val="0000FF"/>
          </w:rPr>
          <w:t>пункте 5.3</w:t>
        </w:r>
      </w:hyperlink>
      <w:r>
        <w:t xml:space="preserve"> настоящего Порядка.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5.5. Требование о возврате Субсидии направляется Центром занятости НКО способом, обеспечивающим подтверждение факта отправки, в течение 10 рабочих дней с моме</w:t>
      </w:r>
      <w:r>
        <w:t>нта установления фактов нарушения условий, целей и порядка предоставления Субсидии.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5.6. В случае невозврата НКО Субсидии в установленный срок либо неполучения НКО требования о возврате Субсидии Центром занятости принимаются меры по взысканию Субсидии в су</w:t>
      </w:r>
      <w:r>
        <w:t>дебном порядке.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>5.7. Остаток Субсидии, не использованный в отчетном финансовом году, подлежит возврату на счет Агентства как администратора доходов в течение первых 10 рабочих дней финансового года, следующего за отчетным.</w:t>
      </w:r>
    </w:p>
    <w:p w:rsidR="00000000" w:rsidRDefault="00AB6ED8">
      <w:pPr>
        <w:pStyle w:val="ConsPlusNormal"/>
        <w:spacing w:before="200"/>
        <w:ind w:firstLine="540"/>
        <w:jc w:val="both"/>
      </w:pPr>
      <w:r>
        <w:t xml:space="preserve">5.8. В случае неперечисления НКО </w:t>
      </w:r>
      <w:r>
        <w:t>неиспользованного остатка Субсидии средства Субсидии взыскиваются в судебном порядке.</w:t>
      </w: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  <w:outlineLvl w:val="1"/>
      </w:pPr>
      <w:r>
        <w:t>Форма N 1</w:t>
      </w:r>
    </w:p>
    <w:p w:rsidR="00000000" w:rsidRDefault="00AB6ED8">
      <w:pPr>
        <w:pStyle w:val="ConsPlusNormal"/>
        <w:jc w:val="right"/>
      </w:pPr>
      <w:r>
        <w:t>к Порядку</w:t>
      </w:r>
    </w:p>
    <w:p w:rsidR="00000000" w:rsidRDefault="00AB6ED8">
      <w:pPr>
        <w:pStyle w:val="ConsPlusNormal"/>
        <w:jc w:val="right"/>
      </w:pPr>
      <w:r>
        <w:t>предоставления субсидии</w:t>
      </w:r>
    </w:p>
    <w:p w:rsidR="00000000" w:rsidRDefault="00AB6ED8">
      <w:pPr>
        <w:pStyle w:val="ConsPlusNormal"/>
        <w:jc w:val="right"/>
      </w:pPr>
      <w:r>
        <w:t>некоммерческим организациям</w:t>
      </w:r>
    </w:p>
    <w:p w:rsidR="00000000" w:rsidRDefault="00AB6ED8">
      <w:pPr>
        <w:pStyle w:val="ConsPlusNormal"/>
        <w:jc w:val="right"/>
      </w:pPr>
      <w:r>
        <w:t>в целях финансового обеспечения</w:t>
      </w:r>
    </w:p>
    <w:p w:rsidR="00000000" w:rsidRDefault="00AB6ED8">
      <w:pPr>
        <w:pStyle w:val="ConsPlusNormal"/>
        <w:jc w:val="right"/>
      </w:pPr>
      <w:r>
        <w:t>мероприятий по сохранению</w:t>
      </w:r>
    </w:p>
    <w:p w:rsidR="00000000" w:rsidRDefault="00AB6ED8">
      <w:pPr>
        <w:pStyle w:val="ConsPlusNormal"/>
        <w:jc w:val="right"/>
      </w:pPr>
      <w:r>
        <w:t>рабочих мест, занятых инвалидами,</w:t>
      </w:r>
    </w:p>
    <w:p w:rsidR="00000000" w:rsidRDefault="00AB6ED8">
      <w:pPr>
        <w:pStyle w:val="ConsPlusNormal"/>
        <w:jc w:val="right"/>
      </w:pPr>
      <w:r>
        <w:t>у</w:t>
      </w:r>
      <w:r>
        <w:t>твержденному постановлением</w:t>
      </w:r>
    </w:p>
    <w:p w:rsidR="00000000" w:rsidRDefault="00AB6ED8">
      <w:pPr>
        <w:pStyle w:val="ConsPlusNormal"/>
        <w:jc w:val="right"/>
      </w:pPr>
      <w:r>
        <w:t>Правительства Сахалинской области</w:t>
      </w:r>
    </w:p>
    <w:p w:rsidR="00000000" w:rsidRDefault="00AB6ED8">
      <w:pPr>
        <w:pStyle w:val="ConsPlusNormal"/>
        <w:jc w:val="right"/>
      </w:pPr>
      <w:r>
        <w:t>от 13.04.2021 N 137</w:t>
      </w:r>
    </w:p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Nonformat"/>
        <w:jc w:val="both"/>
      </w:pPr>
      <w:bookmarkStart w:id="13" w:name="Par241"/>
      <w:bookmarkEnd w:id="13"/>
      <w:r>
        <w:t xml:space="preserve">                                  </w:t>
      </w:r>
      <w:r>
        <w:rPr>
          <w:b/>
          <w:bCs/>
        </w:rPr>
        <w:t>ЗАЯВКА</w:t>
      </w:r>
    </w:p>
    <w:p w:rsidR="00000000" w:rsidRDefault="00AB6ED8">
      <w:pPr>
        <w:pStyle w:val="ConsPlusNonformat"/>
        <w:jc w:val="both"/>
      </w:pPr>
      <w:r>
        <w:t xml:space="preserve">        </w:t>
      </w:r>
      <w:r>
        <w:rPr>
          <w:b/>
          <w:bCs/>
        </w:rPr>
        <w:t>на предоставление субсидии в целях финансового обеспечения</w:t>
      </w:r>
    </w:p>
    <w:p w:rsidR="00000000" w:rsidRDefault="00AB6ED8">
      <w:pPr>
        <w:pStyle w:val="ConsPlusNonformat"/>
        <w:jc w:val="both"/>
      </w:pPr>
      <w:r>
        <w:t xml:space="preserve">        </w:t>
      </w:r>
      <w:r>
        <w:rPr>
          <w:b/>
          <w:bCs/>
        </w:rPr>
        <w:t>мероприятий по сохранению рабочих мест, занятых инвалидами</w:t>
      </w:r>
    </w:p>
    <w:p w:rsidR="00000000" w:rsidRDefault="00AB6ED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B6ED8">
      <w:pPr>
        <w:pStyle w:val="ConsPlusNonformat"/>
        <w:jc w:val="both"/>
      </w:pPr>
      <w:r>
        <w:t xml:space="preserve">                            (наименование НКО)</w:t>
      </w:r>
    </w:p>
    <w:p w:rsidR="00000000" w:rsidRDefault="00AB6ED8">
      <w:pPr>
        <w:pStyle w:val="ConsPlusNonformat"/>
        <w:jc w:val="both"/>
      </w:pPr>
    </w:p>
    <w:p w:rsidR="00000000" w:rsidRDefault="00AB6ED8">
      <w:pPr>
        <w:pStyle w:val="ConsPlusNonformat"/>
        <w:jc w:val="both"/>
      </w:pPr>
      <w:r>
        <w:t xml:space="preserve">    Прошу предоставить субсидию в целях финансового обеспечения мероприят</w:t>
      </w:r>
      <w:r>
        <w:t>ий</w:t>
      </w:r>
    </w:p>
    <w:p w:rsidR="00000000" w:rsidRDefault="00AB6ED8">
      <w:pPr>
        <w:pStyle w:val="ConsPlusNonformat"/>
        <w:jc w:val="both"/>
      </w:pPr>
      <w:r>
        <w:t>по сохранению рабочих мест, занятых инвалидами.</w:t>
      </w:r>
    </w:p>
    <w:p w:rsidR="00000000" w:rsidRDefault="00AB6ED8">
      <w:pPr>
        <w:pStyle w:val="ConsPlusNonformat"/>
        <w:jc w:val="both"/>
      </w:pPr>
      <w:r>
        <w:t xml:space="preserve">    Сообщаю следующие сведения:</w:t>
      </w:r>
    </w:p>
    <w:p w:rsidR="00000000" w:rsidRDefault="00AB6ED8">
      <w:pPr>
        <w:pStyle w:val="ConsPlusNonformat"/>
        <w:jc w:val="both"/>
      </w:pPr>
      <w:r>
        <w:t xml:space="preserve">    Основной государственный регистрационный номер: _______________________</w:t>
      </w:r>
    </w:p>
    <w:p w:rsidR="00000000" w:rsidRDefault="00AB6ED8">
      <w:pPr>
        <w:pStyle w:val="ConsPlusNonformat"/>
        <w:jc w:val="both"/>
      </w:pPr>
      <w:r>
        <w:t xml:space="preserve">    Адрес (место нахождения): _____________________________________________</w:t>
      </w:r>
    </w:p>
    <w:p w:rsidR="00000000" w:rsidRDefault="00AB6ED8">
      <w:pPr>
        <w:pStyle w:val="ConsPlusNonformat"/>
        <w:jc w:val="both"/>
      </w:pPr>
      <w:r>
        <w:t xml:space="preserve">    Номер контактного</w:t>
      </w:r>
      <w:r>
        <w:t xml:space="preserve"> телефона ____________________________________________</w:t>
      </w:r>
    </w:p>
    <w:p w:rsidR="00000000" w:rsidRDefault="00AB6ED8">
      <w:pPr>
        <w:pStyle w:val="ConsPlusNonformat"/>
        <w:jc w:val="both"/>
      </w:pPr>
      <w:r>
        <w:t xml:space="preserve">    Факс __________________________________________________________________</w:t>
      </w:r>
    </w:p>
    <w:p w:rsidR="00000000" w:rsidRDefault="00AB6ED8">
      <w:pPr>
        <w:pStyle w:val="ConsPlusNonformat"/>
        <w:jc w:val="both"/>
      </w:pPr>
      <w:r>
        <w:t xml:space="preserve">    Адрес электронной почты: ______________________________________________</w:t>
      </w:r>
    </w:p>
    <w:p w:rsidR="00000000" w:rsidRDefault="00AB6ED8">
      <w:pPr>
        <w:pStyle w:val="ConsPlusNonformat"/>
        <w:jc w:val="both"/>
      </w:pPr>
      <w:r>
        <w:t xml:space="preserve">    Организационно-правовая форма: ______________</w:t>
      </w:r>
      <w:r>
        <w:t>__________________________</w:t>
      </w:r>
    </w:p>
    <w:p w:rsidR="00000000" w:rsidRDefault="00AB6ED8">
      <w:pPr>
        <w:pStyle w:val="ConsPlusNonformat"/>
        <w:jc w:val="both"/>
      </w:pPr>
      <w:r>
        <w:t xml:space="preserve">    Справочно:</w:t>
      </w:r>
    </w:p>
    <w:p w:rsidR="00000000" w:rsidRDefault="00AB6ED8">
      <w:pPr>
        <w:pStyle w:val="ConsPlusNonformat"/>
        <w:jc w:val="both"/>
      </w:pPr>
      <w:r>
        <w:t xml:space="preserve">    Вид экономической деятельности (по </w:t>
      </w:r>
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10.02.2021){КонсультантПлюс}" w:history="1">
        <w:r>
          <w:rPr>
            <w:color w:val="0000FF"/>
          </w:rPr>
          <w:t>ОКВЭД</w:t>
        </w:r>
      </w:hyperlink>
      <w:r>
        <w:t xml:space="preserve"> с расшифровкой)</w:t>
      </w:r>
    </w:p>
    <w:p w:rsidR="00000000" w:rsidRDefault="00AB6ED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B6ED8">
      <w:pPr>
        <w:pStyle w:val="ConsPlusNonformat"/>
        <w:jc w:val="both"/>
      </w:pPr>
      <w:r>
        <w:lastRenderedPageBreak/>
        <w:t xml:space="preserve">    Спис</w:t>
      </w:r>
      <w:r>
        <w:t>очная численность работников: _____________________________________</w:t>
      </w:r>
    </w:p>
    <w:p w:rsidR="00000000" w:rsidRDefault="00AB6ED8">
      <w:pPr>
        <w:pStyle w:val="ConsPlusNonformat"/>
        <w:jc w:val="both"/>
      </w:pPr>
      <w:r>
        <w:t xml:space="preserve">    Численность работников-инвалидов: _____________________________________</w:t>
      </w:r>
    </w:p>
    <w:p w:rsidR="00000000" w:rsidRDefault="00AB6ED8">
      <w:pPr>
        <w:pStyle w:val="ConsPlusNonformat"/>
        <w:jc w:val="both"/>
      </w:pPr>
      <w:r>
        <w:t xml:space="preserve">    Доля работников-инвалидов от списочной численности работников _________</w:t>
      </w:r>
    </w:p>
    <w:p w:rsidR="00000000" w:rsidRDefault="00AB6ED8">
      <w:pPr>
        <w:pStyle w:val="ConsPlusNonformat"/>
        <w:jc w:val="both"/>
      </w:pPr>
      <w:r>
        <w:t xml:space="preserve">    Настоящим подтверждаю и гарантир</w:t>
      </w:r>
      <w:r>
        <w:t>ую:</w:t>
      </w:r>
    </w:p>
    <w:p w:rsidR="00000000" w:rsidRDefault="00AB6ED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B6ED8">
      <w:pPr>
        <w:pStyle w:val="ConsPlusNonformat"/>
        <w:jc w:val="both"/>
      </w:pPr>
      <w:r>
        <w:t xml:space="preserve">                            (наименование НКО)</w:t>
      </w:r>
    </w:p>
    <w:p w:rsidR="00000000" w:rsidRDefault="00AB6ED8">
      <w:pPr>
        <w:pStyle w:val="ConsPlusNonformat"/>
        <w:jc w:val="both"/>
      </w:pPr>
      <w:r>
        <w:t xml:space="preserve">    1) по состоянию на "___" ____________ 20___ г.:</w:t>
      </w:r>
    </w:p>
    <w:p w:rsidR="00000000" w:rsidRDefault="00AB6ED8">
      <w:pPr>
        <w:pStyle w:val="ConsPlusNonformat"/>
        <w:jc w:val="both"/>
      </w:pPr>
      <w:r>
        <w:t xml:space="preserve">    - не находится в процессе реорганизации (за исключением реорганизации в</w:t>
      </w:r>
    </w:p>
    <w:p w:rsidR="00000000" w:rsidRDefault="00AB6ED8">
      <w:pPr>
        <w:pStyle w:val="ConsPlusNonformat"/>
        <w:jc w:val="both"/>
      </w:pPr>
      <w:r>
        <w:t>ф</w:t>
      </w:r>
      <w:r>
        <w:t>орме  присоединения  к  юридическому  лицу, являющемуся участником отбора,</w:t>
      </w:r>
    </w:p>
    <w:p w:rsidR="00000000" w:rsidRDefault="00AB6ED8">
      <w:pPr>
        <w:pStyle w:val="ConsPlusNonformat"/>
        <w:jc w:val="both"/>
      </w:pPr>
      <w:r>
        <w:t>другого юридического лица), ликвидации, не введена процедура банкротства;</w:t>
      </w:r>
    </w:p>
    <w:p w:rsidR="00000000" w:rsidRDefault="00AB6ED8">
      <w:pPr>
        <w:pStyle w:val="ConsPlusNonformat"/>
        <w:jc w:val="both"/>
      </w:pPr>
      <w:r>
        <w:t xml:space="preserve">    - не    приостановлена    деятельность   в   порядке,   предусмотренном</w:t>
      </w:r>
    </w:p>
    <w:p w:rsidR="00000000" w:rsidRDefault="00AB6ED8">
      <w:pPr>
        <w:pStyle w:val="ConsPlusNonformat"/>
        <w:jc w:val="both"/>
      </w:pPr>
      <w:r>
        <w:t>законодательством Российской Фе</w:t>
      </w:r>
      <w:r>
        <w:t>дерации;</w:t>
      </w:r>
    </w:p>
    <w:p w:rsidR="00000000" w:rsidRDefault="00AB6ED8">
      <w:pPr>
        <w:pStyle w:val="ConsPlusNonformat"/>
        <w:jc w:val="both"/>
      </w:pPr>
      <w:r>
        <w:t xml:space="preserve">    - не  имеет  просроченной (неурегулированной) задолженности по денежным</w:t>
      </w:r>
    </w:p>
    <w:p w:rsidR="00000000" w:rsidRDefault="00AB6ED8">
      <w:pPr>
        <w:pStyle w:val="ConsPlusNonformat"/>
        <w:jc w:val="both"/>
      </w:pPr>
      <w:r>
        <w:t>обязательствам перед Сахалинской областью;</w:t>
      </w:r>
    </w:p>
    <w:p w:rsidR="00000000" w:rsidRDefault="00AB6ED8">
      <w:pPr>
        <w:pStyle w:val="ConsPlusNonformat"/>
        <w:jc w:val="both"/>
      </w:pPr>
      <w:r>
        <w:t xml:space="preserve">    - не  является  получателем  средств  из областного бюджета Сахалинской</w:t>
      </w:r>
    </w:p>
    <w:p w:rsidR="00000000" w:rsidRDefault="00AB6ED8">
      <w:pPr>
        <w:pStyle w:val="ConsPlusNonformat"/>
        <w:jc w:val="both"/>
      </w:pPr>
      <w:r>
        <w:t>области,  местного  бюджета  в  соответствии с иными нормативными правовыми</w:t>
      </w:r>
    </w:p>
    <w:p w:rsidR="00000000" w:rsidRDefault="00AB6ED8">
      <w:pPr>
        <w:pStyle w:val="ConsPlusNonformat"/>
        <w:jc w:val="both"/>
      </w:pPr>
      <w:r>
        <w:t>актами, муниципальными правовыми актами на аналогичные цели;</w:t>
      </w:r>
    </w:p>
    <w:p w:rsidR="00000000" w:rsidRDefault="00AB6ED8">
      <w:pPr>
        <w:pStyle w:val="ConsPlusNonformat"/>
        <w:jc w:val="both"/>
      </w:pPr>
      <w:r>
        <w:t xml:space="preserve">    - не является государственным или муниципальным учреждением;</w:t>
      </w:r>
    </w:p>
    <w:p w:rsidR="00000000" w:rsidRDefault="00AB6ED8">
      <w:pPr>
        <w:pStyle w:val="ConsPlusNonformat"/>
        <w:jc w:val="both"/>
      </w:pPr>
      <w:r>
        <w:t xml:space="preserve">    - отсутствует  неисполненная  обязанность  по  упл</w:t>
      </w:r>
      <w:r>
        <w:t>ате  налогов, сборов,</w:t>
      </w:r>
    </w:p>
    <w:p w:rsidR="00000000" w:rsidRDefault="00AB6ED8">
      <w:pPr>
        <w:pStyle w:val="ConsPlusNonformat"/>
        <w:jc w:val="both"/>
      </w:pPr>
      <w:r>
        <w:t>страховых   взносов,   пеней,   штрафов,  процентов,  подлежащих  уплате  в</w:t>
      </w:r>
    </w:p>
    <w:p w:rsidR="00000000" w:rsidRDefault="00AB6ED8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000000" w:rsidRDefault="00AB6ED8">
      <w:pPr>
        <w:pStyle w:val="ConsPlusNonformat"/>
        <w:jc w:val="both"/>
      </w:pPr>
      <w:r>
        <w:t xml:space="preserve">    - не   является  иностранным  юридическим  лицом,  а  также  российским</w:t>
      </w:r>
    </w:p>
    <w:p w:rsidR="00000000" w:rsidRDefault="00AB6ED8">
      <w:pPr>
        <w:pStyle w:val="ConsPlusNonformat"/>
        <w:jc w:val="both"/>
      </w:pPr>
      <w:r>
        <w:t>юридичес</w:t>
      </w:r>
      <w:r>
        <w:t>ким  лицом,  в  уставном  капитале которых доля участия иностранных</w:t>
      </w:r>
    </w:p>
    <w:p w:rsidR="00000000" w:rsidRDefault="00AB6ED8">
      <w:pPr>
        <w:pStyle w:val="ConsPlusNonformat"/>
        <w:jc w:val="both"/>
      </w:pPr>
      <w:r>
        <w:t>юридических  лиц,  местом  регистрации  которых  является  государство  или</w:t>
      </w:r>
    </w:p>
    <w:p w:rsidR="00000000" w:rsidRDefault="00AB6ED8">
      <w:pPr>
        <w:pStyle w:val="ConsPlusNonformat"/>
        <w:jc w:val="both"/>
      </w:pPr>
      <w:r>
        <w:t>территория,  включенные  в  утвержденный  Министерством финансов Российской</w:t>
      </w:r>
    </w:p>
    <w:p w:rsidR="00000000" w:rsidRDefault="00AB6ED8">
      <w:pPr>
        <w:pStyle w:val="ConsPlusNonformat"/>
        <w:jc w:val="both"/>
      </w:pPr>
      <w:r>
        <w:t xml:space="preserve">Федерации   перечень  государств  и </w:t>
      </w:r>
      <w:r>
        <w:t xml:space="preserve"> территорий,  предоставляющих  льготный</w:t>
      </w:r>
    </w:p>
    <w:p w:rsidR="00000000" w:rsidRDefault="00AB6ED8">
      <w:pPr>
        <w:pStyle w:val="ConsPlusNonformat"/>
        <w:jc w:val="both"/>
      </w:pPr>
      <w:r>
        <w:t>налоговый  режим  налогообложения  и (или) не предусматривающих раскрытия и</w:t>
      </w:r>
    </w:p>
    <w:p w:rsidR="00000000" w:rsidRDefault="00AB6ED8">
      <w:pPr>
        <w:pStyle w:val="ConsPlusNonformat"/>
        <w:jc w:val="both"/>
      </w:pPr>
      <w:r>
        <w:t>представления  информации  при  проведении  финансовых  операций  (офшорные</w:t>
      </w:r>
    </w:p>
    <w:p w:rsidR="00000000" w:rsidRDefault="00AB6ED8">
      <w:pPr>
        <w:pStyle w:val="ConsPlusNonformat"/>
        <w:jc w:val="both"/>
      </w:pPr>
      <w:r>
        <w:t>зоны), в совокупности превышает 50 процентов;</w:t>
      </w:r>
    </w:p>
    <w:p w:rsidR="00000000" w:rsidRDefault="00AB6ED8">
      <w:pPr>
        <w:pStyle w:val="ConsPlusNonformat"/>
        <w:jc w:val="both"/>
      </w:pPr>
      <w:r>
        <w:t xml:space="preserve">    2) осуществляе</w:t>
      </w:r>
      <w:r>
        <w:t>т деятельность в качестве юридического лица на территории</w:t>
      </w:r>
    </w:p>
    <w:p w:rsidR="00000000" w:rsidRDefault="00AB6ED8">
      <w:pPr>
        <w:pStyle w:val="ConsPlusNonformat"/>
        <w:jc w:val="both"/>
      </w:pPr>
      <w:r>
        <w:t>Сахалинской области не менее одного года на дату подачи заявки;</w:t>
      </w:r>
    </w:p>
    <w:p w:rsidR="00000000" w:rsidRDefault="00AB6ED8">
      <w:pPr>
        <w:pStyle w:val="ConsPlusNonformat"/>
        <w:jc w:val="both"/>
      </w:pPr>
      <w:r>
        <w:t xml:space="preserve">    3) доля   работников-инвалидов   составляет   не  менее  50%  списочной</w:t>
      </w:r>
    </w:p>
    <w:p w:rsidR="00000000" w:rsidRDefault="00AB6ED8">
      <w:pPr>
        <w:pStyle w:val="ConsPlusNonformat"/>
        <w:jc w:val="both"/>
      </w:pPr>
      <w:r>
        <w:t>численности  НКО  на  1  января  года, в котором планирует</w:t>
      </w:r>
      <w:r>
        <w:t>ся предоставление</w:t>
      </w:r>
    </w:p>
    <w:p w:rsidR="00000000" w:rsidRDefault="00AB6ED8">
      <w:pPr>
        <w:pStyle w:val="ConsPlusNonformat"/>
        <w:jc w:val="both"/>
      </w:pPr>
      <w:r>
        <w:t>Субсидии.</w:t>
      </w:r>
    </w:p>
    <w:p w:rsidR="00000000" w:rsidRDefault="00AB6ED8">
      <w:pPr>
        <w:pStyle w:val="ConsPlusNonformat"/>
        <w:jc w:val="both"/>
      </w:pPr>
      <w:r>
        <w:t xml:space="preserve">    Согласен  на  осуществление  агентством  по труду и занятости населения</w:t>
      </w:r>
    </w:p>
    <w:p w:rsidR="00000000" w:rsidRDefault="00AB6ED8">
      <w:pPr>
        <w:pStyle w:val="ConsPlusNonformat"/>
        <w:jc w:val="both"/>
      </w:pPr>
      <w:r>
        <w:t>Сахалинской   области   и  органом  государственного  финансового  контроля</w:t>
      </w:r>
    </w:p>
    <w:p w:rsidR="00000000" w:rsidRDefault="00AB6ED8">
      <w:pPr>
        <w:pStyle w:val="ConsPlusNonformat"/>
        <w:jc w:val="both"/>
      </w:pPr>
      <w:r>
        <w:t>обязательных  проверок  соблюдения  условий, целей и порядка предоставления</w:t>
      </w:r>
    </w:p>
    <w:p w:rsidR="00000000" w:rsidRDefault="00AB6ED8">
      <w:pPr>
        <w:pStyle w:val="ConsPlusNonformat"/>
        <w:jc w:val="both"/>
      </w:pPr>
      <w:r>
        <w:t>Субсидии.</w:t>
      </w:r>
    </w:p>
    <w:p w:rsidR="00000000" w:rsidRDefault="00AB6ED8">
      <w:pPr>
        <w:pStyle w:val="ConsPlusNonformat"/>
        <w:jc w:val="both"/>
      </w:pPr>
      <w:r>
        <w:t xml:space="preserve">    Согласен          на          публикацию         (размещение)         в</w:t>
      </w:r>
    </w:p>
    <w:p w:rsidR="00000000" w:rsidRDefault="00AB6ED8">
      <w:pPr>
        <w:pStyle w:val="ConsPlusNonformat"/>
        <w:jc w:val="both"/>
      </w:pPr>
      <w:r>
        <w:t>информационно-телекоммуникационной     сети     Интернет    информации    о</w:t>
      </w:r>
    </w:p>
    <w:p w:rsidR="00000000" w:rsidRDefault="00AB6ED8">
      <w:pPr>
        <w:pStyle w:val="ConsPlusNonformat"/>
        <w:jc w:val="both"/>
      </w:pPr>
      <w:r>
        <w:t>некоммерческой   организации,   о  подаваемой  заявке,  иной  информации  о</w:t>
      </w:r>
    </w:p>
    <w:p w:rsidR="00000000" w:rsidRDefault="00AB6ED8">
      <w:pPr>
        <w:pStyle w:val="ConsPlusNonformat"/>
        <w:jc w:val="both"/>
      </w:pPr>
      <w:r>
        <w:t>некоммерческой организации, связанной с отбором.</w:t>
      </w:r>
    </w:p>
    <w:p w:rsidR="00000000" w:rsidRDefault="00AB6ED8">
      <w:pPr>
        <w:pStyle w:val="ConsPlusNonformat"/>
        <w:jc w:val="both"/>
      </w:pPr>
      <w:r>
        <w:t xml:space="preserve">    С  Порядком предоставления субсидии некоммерческим организациям в целях</w:t>
      </w:r>
    </w:p>
    <w:p w:rsidR="00000000" w:rsidRDefault="00AB6ED8">
      <w:pPr>
        <w:pStyle w:val="ConsPlusNonformat"/>
        <w:jc w:val="both"/>
      </w:pPr>
      <w:r>
        <w:t>финансового  обеспечения  мероприятий  по  сохранению рабочих мест, занятых</w:t>
      </w:r>
    </w:p>
    <w:p w:rsidR="00000000" w:rsidRDefault="00AB6ED8">
      <w:pPr>
        <w:pStyle w:val="ConsPlusNonformat"/>
        <w:jc w:val="both"/>
      </w:pPr>
      <w:r>
        <w:t>инвалидами, ознакомлен.</w:t>
      </w:r>
    </w:p>
    <w:p w:rsidR="00000000" w:rsidRDefault="00AB6ED8">
      <w:pPr>
        <w:pStyle w:val="ConsPlusNonformat"/>
        <w:jc w:val="both"/>
      </w:pPr>
      <w:r>
        <w:t xml:space="preserve">    К  заявке  прилагаются  све</w:t>
      </w:r>
      <w:r>
        <w:t>дения  о  рабочем  месте  и  расчет  размера</w:t>
      </w:r>
    </w:p>
    <w:p w:rsidR="00000000" w:rsidRDefault="00AB6ED8">
      <w:pPr>
        <w:pStyle w:val="ConsPlusNonformat"/>
        <w:jc w:val="both"/>
      </w:pPr>
      <w:r>
        <w:t>Субсидии.</w:t>
      </w:r>
    </w:p>
    <w:p w:rsidR="00000000" w:rsidRDefault="00AB6ED8">
      <w:pPr>
        <w:pStyle w:val="ConsPlusNonformat"/>
        <w:jc w:val="both"/>
      </w:pPr>
    </w:p>
    <w:p w:rsidR="00000000" w:rsidRDefault="00AB6ED8">
      <w:pPr>
        <w:pStyle w:val="ConsPlusNonformat"/>
        <w:jc w:val="both"/>
      </w:pPr>
      <w:r>
        <w:t>Руководитель НКО ___________________ ______________________________________</w:t>
      </w:r>
    </w:p>
    <w:p w:rsidR="00000000" w:rsidRDefault="00AB6ED8">
      <w:pPr>
        <w:pStyle w:val="ConsPlusNonformat"/>
        <w:jc w:val="both"/>
      </w:pPr>
      <w:r>
        <w:t xml:space="preserve">                      (подпись)                   (Ф.И.О.)</w:t>
      </w:r>
    </w:p>
    <w:p w:rsidR="00000000" w:rsidRDefault="00AB6ED8">
      <w:pPr>
        <w:pStyle w:val="ConsPlusNonformat"/>
        <w:jc w:val="both"/>
      </w:pPr>
    </w:p>
    <w:p w:rsidR="00000000" w:rsidRDefault="00AB6ED8">
      <w:pPr>
        <w:pStyle w:val="ConsPlusNonformat"/>
        <w:jc w:val="both"/>
      </w:pPr>
      <w:r>
        <w:t>"___" _____________ 20__ г.</w:t>
      </w:r>
    </w:p>
    <w:p w:rsidR="00000000" w:rsidRDefault="00AB6ED8">
      <w:pPr>
        <w:pStyle w:val="ConsPlusNonformat"/>
        <w:jc w:val="both"/>
      </w:pPr>
      <w:r>
        <w:t>М.П.</w:t>
      </w:r>
    </w:p>
    <w:p w:rsidR="00000000" w:rsidRDefault="00AB6ED8">
      <w:pPr>
        <w:pStyle w:val="ConsPlusNonformat"/>
        <w:jc w:val="both"/>
      </w:pPr>
    </w:p>
    <w:p w:rsidR="00000000" w:rsidRDefault="00AB6ED8">
      <w:pPr>
        <w:pStyle w:val="ConsPlusNonformat"/>
        <w:jc w:val="both"/>
      </w:pPr>
      <w:r>
        <w:t>Регистрационный N заявки _____</w:t>
      </w:r>
      <w:r>
        <w:t>__________</w:t>
      </w:r>
    </w:p>
    <w:p w:rsidR="00000000" w:rsidRDefault="00AB6ED8">
      <w:pPr>
        <w:pStyle w:val="ConsPlusNonformat"/>
        <w:jc w:val="both"/>
      </w:pPr>
      <w:r>
        <w:t>Дата "___" _____________ 20__ года, время _____ч., _______мин.</w:t>
      </w: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  <w:outlineLvl w:val="1"/>
      </w:pPr>
      <w:r>
        <w:t>Форма N 2</w:t>
      </w:r>
    </w:p>
    <w:p w:rsidR="00000000" w:rsidRDefault="00AB6ED8">
      <w:pPr>
        <w:pStyle w:val="ConsPlusNormal"/>
        <w:jc w:val="right"/>
      </w:pPr>
      <w:r>
        <w:t>к Порядку</w:t>
      </w:r>
    </w:p>
    <w:p w:rsidR="00000000" w:rsidRDefault="00AB6ED8">
      <w:pPr>
        <w:pStyle w:val="ConsPlusNormal"/>
        <w:jc w:val="right"/>
      </w:pPr>
      <w:r>
        <w:t>предоставления субсидии</w:t>
      </w:r>
    </w:p>
    <w:p w:rsidR="00000000" w:rsidRDefault="00AB6ED8">
      <w:pPr>
        <w:pStyle w:val="ConsPlusNormal"/>
        <w:jc w:val="right"/>
      </w:pPr>
      <w:r>
        <w:t>некоммерческим организациям</w:t>
      </w:r>
    </w:p>
    <w:p w:rsidR="00000000" w:rsidRDefault="00AB6ED8">
      <w:pPr>
        <w:pStyle w:val="ConsPlusNormal"/>
        <w:jc w:val="right"/>
      </w:pPr>
      <w:r>
        <w:t>в целях финансового обеспечения</w:t>
      </w:r>
    </w:p>
    <w:p w:rsidR="00000000" w:rsidRDefault="00AB6ED8">
      <w:pPr>
        <w:pStyle w:val="ConsPlusNormal"/>
        <w:jc w:val="right"/>
      </w:pPr>
      <w:r>
        <w:t>мероприятий по сохранению</w:t>
      </w:r>
    </w:p>
    <w:p w:rsidR="00000000" w:rsidRDefault="00AB6ED8">
      <w:pPr>
        <w:pStyle w:val="ConsPlusNormal"/>
        <w:jc w:val="right"/>
      </w:pPr>
      <w:r>
        <w:t>рабочих мест, занятых инвалидами,</w:t>
      </w:r>
    </w:p>
    <w:p w:rsidR="00000000" w:rsidRDefault="00AB6ED8">
      <w:pPr>
        <w:pStyle w:val="ConsPlusNormal"/>
        <w:jc w:val="right"/>
      </w:pPr>
      <w:r>
        <w:t>утвержденному постановлением</w:t>
      </w:r>
    </w:p>
    <w:p w:rsidR="00000000" w:rsidRDefault="00AB6ED8">
      <w:pPr>
        <w:pStyle w:val="ConsPlusNormal"/>
        <w:jc w:val="right"/>
      </w:pPr>
      <w:r>
        <w:t>Правительства Сахалинской области</w:t>
      </w:r>
    </w:p>
    <w:p w:rsidR="00000000" w:rsidRDefault="00AB6ED8">
      <w:pPr>
        <w:pStyle w:val="ConsPlusNormal"/>
        <w:jc w:val="right"/>
      </w:pPr>
      <w:r>
        <w:t>от 13.04.2021 N 137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Normal"/>
        <w:jc w:val="center"/>
      </w:pPr>
      <w:bookmarkStart w:id="14" w:name="Par331"/>
      <w:bookmarkEnd w:id="14"/>
      <w:r>
        <w:rPr>
          <w:b/>
          <w:bCs/>
        </w:rPr>
        <w:t>АКТ</w:t>
      </w:r>
    </w:p>
    <w:p w:rsidR="00000000" w:rsidRDefault="00AB6ED8">
      <w:pPr>
        <w:pStyle w:val="ConsPlusNormal"/>
        <w:jc w:val="center"/>
      </w:pPr>
      <w:r>
        <w:rPr>
          <w:b/>
          <w:bCs/>
        </w:rPr>
        <w:t>сверки расчетов произведенных затрат</w:t>
      </w:r>
    </w:p>
    <w:p w:rsidR="00000000" w:rsidRDefault="00AB6ED8">
      <w:pPr>
        <w:pStyle w:val="ConsPlusNormal"/>
        <w:jc w:val="center"/>
      </w:pPr>
      <w:r>
        <w:rPr>
          <w:b/>
          <w:bCs/>
        </w:rPr>
        <w:t>на оплату труда работников-инвалидов</w:t>
      </w:r>
    </w:p>
    <w:p w:rsidR="00000000" w:rsidRDefault="00AB6ED8">
      <w:pPr>
        <w:pStyle w:val="ConsPlusNormal"/>
        <w:jc w:val="center"/>
      </w:pPr>
      <w:r>
        <w:t>____________________________________________________________</w:t>
      </w:r>
    </w:p>
    <w:p w:rsidR="00000000" w:rsidRDefault="00AB6ED8">
      <w:pPr>
        <w:pStyle w:val="ConsPlusNormal"/>
        <w:jc w:val="center"/>
      </w:pPr>
      <w:r>
        <w:t>(наименование ОКУ ЦЗН</w:t>
      </w:r>
      <w:r>
        <w:t>)</w:t>
      </w:r>
    </w:p>
    <w:p w:rsidR="00000000" w:rsidRDefault="00AB6ED8">
      <w:pPr>
        <w:pStyle w:val="ConsPlusNormal"/>
        <w:jc w:val="center"/>
      </w:pPr>
      <w:r>
        <w:t>за период с "__" _______ 20__ г. по "__" _______ 20__ г.</w:t>
      </w:r>
    </w:p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Normal"/>
        <w:ind w:firstLine="540"/>
        <w:jc w:val="both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077"/>
        <w:gridCol w:w="1701"/>
        <w:gridCol w:w="1928"/>
        <w:gridCol w:w="3515"/>
        <w:gridCol w:w="1814"/>
        <w:gridCol w:w="1191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lastRenderedPageBreak/>
              <w:t>Реквизиты договора с Центром занятости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Количество рабочих мест по договору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Объем средств 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Сумма начисленной заработной платы в соответствии с расчетной ведомостью (копия прилагается) (рублей)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 xml:space="preserve">Сумма выплаченной заработной платы (копии ведомости на выплату заработной платы, расходного </w:t>
            </w:r>
            <w:r>
              <w:t>ордера и т.п. прилагаются) (рублей)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 xml:space="preserve">Отчисления страховых взносов в соответствии с </w:t>
            </w:r>
            <w:hyperlink r:id="rId26" w:tooltip="&quot;Налоговый кодекс Российской Федерации (часть вторая)&quot; от 05.08.2000 N 117-ФЗ (ред. от 11.06.2021){КонсультантПлюс}" w:history="1">
              <w:r>
                <w:rPr>
                  <w:color w:val="0000FF"/>
                </w:rPr>
                <w:t>главой 34</w:t>
              </w:r>
            </w:hyperlink>
            <w:r>
              <w:t xml:space="preserve"> Налогового кодекса Российской Федерации и законодательством Российской Федерации об обязательном социальном страховании от несчастных случа</w:t>
            </w:r>
            <w:r>
              <w:t>ев на производстве и профессиональных заболеваний, % (копии подтверждающих документов прилагаются) (рублей)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Итого произведенные затраты на оплату труда работников-инвалидов (гр. 4 + гр. 6) (рублей)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Сумма израсходованной Субсидии (рублей)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</w:tr>
    </w:tbl>
    <w:p w:rsidR="00000000" w:rsidRDefault="00AB6ED8">
      <w:pPr>
        <w:pStyle w:val="ConsPlusNormal"/>
        <w:ind w:firstLine="540"/>
        <w:jc w:val="both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  <w:outlineLvl w:val="1"/>
      </w:pPr>
      <w:r>
        <w:t>Форма N 3</w:t>
      </w:r>
    </w:p>
    <w:p w:rsidR="00000000" w:rsidRDefault="00AB6ED8">
      <w:pPr>
        <w:pStyle w:val="ConsPlusNormal"/>
        <w:jc w:val="right"/>
      </w:pPr>
      <w:r>
        <w:t>к Порядку</w:t>
      </w:r>
    </w:p>
    <w:p w:rsidR="00000000" w:rsidRDefault="00AB6ED8">
      <w:pPr>
        <w:pStyle w:val="ConsPlusNormal"/>
        <w:jc w:val="right"/>
      </w:pPr>
      <w:r>
        <w:t>предоставления субсидии</w:t>
      </w:r>
    </w:p>
    <w:p w:rsidR="00000000" w:rsidRDefault="00AB6ED8">
      <w:pPr>
        <w:pStyle w:val="ConsPlusNormal"/>
        <w:jc w:val="right"/>
      </w:pPr>
      <w:r>
        <w:t>некоммерческим организациям</w:t>
      </w:r>
    </w:p>
    <w:p w:rsidR="00000000" w:rsidRDefault="00AB6ED8">
      <w:pPr>
        <w:pStyle w:val="ConsPlusNormal"/>
        <w:jc w:val="right"/>
      </w:pPr>
      <w:r>
        <w:t>в целях финансового обеспечения</w:t>
      </w:r>
    </w:p>
    <w:p w:rsidR="00000000" w:rsidRDefault="00AB6ED8">
      <w:pPr>
        <w:pStyle w:val="ConsPlusNormal"/>
        <w:jc w:val="right"/>
      </w:pPr>
      <w:r>
        <w:t>мероприятий по сохранению</w:t>
      </w:r>
    </w:p>
    <w:p w:rsidR="00000000" w:rsidRDefault="00AB6ED8">
      <w:pPr>
        <w:pStyle w:val="ConsPlusNormal"/>
        <w:jc w:val="right"/>
      </w:pPr>
      <w:r>
        <w:t>рабочих мест, занятых инвалидами,</w:t>
      </w:r>
    </w:p>
    <w:p w:rsidR="00000000" w:rsidRDefault="00AB6ED8">
      <w:pPr>
        <w:pStyle w:val="ConsPlusNormal"/>
        <w:jc w:val="right"/>
      </w:pPr>
      <w:r>
        <w:t>утвержденному постановлением</w:t>
      </w:r>
    </w:p>
    <w:p w:rsidR="00000000" w:rsidRDefault="00AB6ED8">
      <w:pPr>
        <w:pStyle w:val="ConsPlusNormal"/>
        <w:jc w:val="right"/>
      </w:pPr>
      <w:r>
        <w:t>Правительства Сахалинской области</w:t>
      </w:r>
    </w:p>
    <w:p w:rsidR="00000000" w:rsidRDefault="00AB6ED8">
      <w:pPr>
        <w:pStyle w:val="ConsPlusNormal"/>
        <w:jc w:val="right"/>
      </w:pPr>
      <w:r>
        <w:t>от 13.04.2021 N 137</w:t>
      </w:r>
    </w:p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Nonformat"/>
        <w:jc w:val="both"/>
      </w:pPr>
      <w:bookmarkStart w:id="15" w:name="Par378"/>
      <w:bookmarkEnd w:id="15"/>
      <w:r>
        <w:t xml:space="preserve">                                  </w:t>
      </w:r>
      <w:r>
        <w:rPr>
          <w:b/>
          <w:bCs/>
        </w:rPr>
        <w:t>ЗАЯВКА</w:t>
      </w:r>
    </w:p>
    <w:p w:rsidR="00000000" w:rsidRDefault="00AB6ED8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об и</w:t>
      </w:r>
      <w:r>
        <w:rPr>
          <w:b/>
          <w:bCs/>
        </w:rPr>
        <w:t>зменении размера Субсидии</w:t>
      </w:r>
    </w:p>
    <w:p w:rsidR="00000000" w:rsidRDefault="00AB6ED8">
      <w:pPr>
        <w:pStyle w:val="ConsPlusNonformat"/>
        <w:jc w:val="both"/>
      </w:pPr>
    </w:p>
    <w:p w:rsidR="00000000" w:rsidRDefault="00AB6ED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B6ED8">
      <w:pPr>
        <w:pStyle w:val="ConsPlusNonformat"/>
        <w:jc w:val="both"/>
      </w:pPr>
      <w:r>
        <w:t xml:space="preserve">                            (наименование НКО)</w:t>
      </w:r>
    </w:p>
    <w:p w:rsidR="00000000" w:rsidRDefault="00AB6ED8">
      <w:pPr>
        <w:pStyle w:val="ConsPlusNonformat"/>
        <w:jc w:val="both"/>
      </w:pPr>
      <w:r>
        <w:t>Прошу Субсидию, предоставляемую в целях финансового обеспечения мероприятий</w:t>
      </w:r>
    </w:p>
    <w:p w:rsidR="00000000" w:rsidRDefault="00AB6ED8">
      <w:pPr>
        <w:pStyle w:val="ConsPlusNonformat"/>
        <w:jc w:val="both"/>
      </w:pPr>
      <w:r>
        <w:t>по  сохранению  рабочих  мест,</w:t>
      </w:r>
      <w:r>
        <w:t xml:space="preserve">  занятых  инвалидами,  из областного бюджета</w:t>
      </w:r>
    </w:p>
    <w:p w:rsidR="00000000" w:rsidRDefault="00AB6ED8">
      <w:pPr>
        <w:pStyle w:val="ConsPlusNonformat"/>
        <w:jc w:val="both"/>
      </w:pPr>
      <w:r>
        <w:t>Сахалинской   области,   в   соответствии   с  распоряжением  Агентства  от</w:t>
      </w:r>
    </w:p>
    <w:p w:rsidR="00000000" w:rsidRDefault="00AB6ED8">
      <w:pPr>
        <w:pStyle w:val="ConsPlusNonformat"/>
        <w:jc w:val="both"/>
      </w:pPr>
      <w:r>
        <w:t>__________________ N _____ в размере ______________________________________</w:t>
      </w:r>
    </w:p>
    <w:p w:rsidR="00000000" w:rsidRDefault="00AB6ED8">
      <w:pPr>
        <w:pStyle w:val="ConsPlusNonformat"/>
        <w:jc w:val="both"/>
      </w:pPr>
      <w:r>
        <w:t>(_________________________________________________________</w:t>
      </w:r>
      <w:r>
        <w:t>_________) рублей</w:t>
      </w:r>
    </w:p>
    <w:p w:rsidR="00000000" w:rsidRDefault="00AB6ED8">
      <w:pPr>
        <w:pStyle w:val="ConsPlusNonformat"/>
        <w:jc w:val="both"/>
      </w:pPr>
      <w:r>
        <w:t xml:space="preserve">                         (сумма прописью)</w:t>
      </w:r>
    </w:p>
    <w:p w:rsidR="00000000" w:rsidRDefault="00AB6ED8">
      <w:pPr>
        <w:pStyle w:val="ConsPlusNonformat"/>
        <w:jc w:val="both"/>
      </w:pPr>
      <w:r>
        <w:t>___________________________ на ____________________________________________</w:t>
      </w:r>
    </w:p>
    <w:p w:rsidR="00000000" w:rsidRDefault="00AB6ED8">
      <w:pPr>
        <w:pStyle w:val="ConsPlusNonformat"/>
        <w:jc w:val="both"/>
      </w:pPr>
      <w:r>
        <w:t xml:space="preserve">   (увеличить/уменьшить)                    (сумма прописью)</w:t>
      </w:r>
    </w:p>
    <w:p w:rsidR="00000000" w:rsidRDefault="00AB6ED8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B6ED8">
      <w:pPr>
        <w:pStyle w:val="ConsPlusNonformat"/>
        <w:jc w:val="both"/>
      </w:pPr>
      <w:r>
        <w:t xml:space="preserve">             (причина увеличения/уменьшения размера субсидии)</w:t>
      </w:r>
    </w:p>
    <w:p w:rsidR="00000000" w:rsidRDefault="00AB6ED8">
      <w:pPr>
        <w:pStyle w:val="ConsPlusNonformat"/>
        <w:jc w:val="both"/>
      </w:pPr>
      <w:r>
        <w:t>Предельный  размер  Субсидии  по  договору, заключенному с ОКУ "___________</w:t>
      </w:r>
    </w:p>
    <w:p w:rsidR="00000000" w:rsidRDefault="00AB6ED8">
      <w:pPr>
        <w:pStyle w:val="ConsPlusNonformat"/>
        <w:jc w:val="both"/>
      </w:pPr>
      <w:r>
        <w:t>центр занятости населения" от "___" ______</w:t>
      </w:r>
      <w:r>
        <w:t>_____ 20___ г. N ______, составит</w:t>
      </w:r>
    </w:p>
    <w:p w:rsidR="00000000" w:rsidRDefault="00AB6ED8">
      <w:pPr>
        <w:pStyle w:val="ConsPlusNonformat"/>
        <w:jc w:val="both"/>
      </w:pPr>
      <w:r>
        <w:t>___________ (_____________________________________________________) рублей.</w:t>
      </w:r>
    </w:p>
    <w:p w:rsidR="00000000" w:rsidRDefault="00AB6ED8">
      <w:pPr>
        <w:pStyle w:val="ConsPlusNonformat"/>
        <w:jc w:val="both"/>
      </w:pPr>
      <w:r>
        <w:t xml:space="preserve">                              (сумма прописью)</w:t>
      </w:r>
    </w:p>
    <w:p w:rsidR="00000000" w:rsidRDefault="00AB6ED8">
      <w:pPr>
        <w:pStyle w:val="ConsPlusNonformat"/>
        <w:jc w:val="both"/>
      </w:pPr>
    </w:p>
    <w:p w:rsidR="00000000" w:rsidRDefault="00AB6ED8">
      <w:pPr>
        <w:pStyle w:val="ConsPlusNonformat"/>
        <w:jc w:val="both"/>
      </w:pPr>
      <w:r>
        <w:t>Дата "___" ____________ 20___ года</w:t>
      </w:r>
    </w:p>
    <w:p w:rsidR="00000000" w:rsidRDefault="00AB6ED8">
      <w:pPr>
        <w:pStyle w:val="ConsPlusNonformat"/>
        <w:jc w:val="both"/>
      </w:pPr>
    </w:p>
    <w:p w:rsidR="00000000" w:rsidRDefault="00AB6ED8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AB6ED8">
      <w:pPr>
        <w:pStyle w:val="ConsPlusNonformat"/>
        <w:jc w:val="both"/>
      </w:pPr>
      <w:r>
        <w:t xml:space="preserve">         (должность, фамилия, инициалы, подпись руководителя НКО)</w:t>
      </w:r>
    </w:p>
    <w:p w:rsidR="00000000" w:rsidRDefault="00AB6ED8">
      <w:pPr>
        <w:pStyle w:val="ConsPlusNonformat"/>
        <w:jc w:val="both"/>
      </w:pPr>
    </w:p>
    <w:p w:rsidR="00000000" w:rsidRDefault="00AB6ED8">
      <w:pPr>
        <w:pStyle w:val="ConsPlusNonformat"/>
        <w:jc w:val="both"/>
      </w:pPr>
      <w:r>
        <w:t>Место печати (М.П.)</w:t>
      </w: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  <w:outlineLvl w:val="2"/>
      </w:pPr>
      <w:r>
        <w:t>Форма N 1</w:t>
      </w:r>
    </w:p>
    <w:p w:rsidR="00000000" w:rsidRDefault="00AB6ED8">
      <w:pPr>
        <w:pStyle w:val="ConsPlusNormal"/>
        <w:jc w:val="right"/>
      </w:pPr>
      <w:r>
        <w:t>к заявке</w:t>
      </w:r>
    </w:p>
    <w:p w:rsidR="00000000" w:rsidRDefault="00AB6ED8">
      <w:pPr>
        <w:pStyle w:val="ConsPlusNormal"/>
        <w:jc w:val="right"/>
      </w:pPr>
      <w:r>
        <w:t>на предоставление субсидии</w:t>
      </w:r>
    </w:p>
    <w:p w:rsidR="00000000" w:rsidRDefault="00AB6ED8">
      <w:pPr>
        <w:pStyle w:val="ConsPlusNormal"/>
        <w:jc w:val="right"/>
      </w:pPr>
      <w:r>
        <w:t>в целях финансового обеспечения</w:t>
      </w:r>
    </w:p>
    <w:p w:rsidR="00000000" w:rsidRDefault="00AB6ED8">
      <w:pPr>
        <w:pStyle w:val="ConsPlusNormal"/>
        <w:jc w:val="right"/>
      </w:pPr>
      <w:r>
        <w:t>мероприятий по сохранению</w:t>
      </w:r>
    </w:p>
    <w:p w:rsidR="00000000" w:rsidRDefault="00AB6ED8">
      <w:pPr>
        <w:pStyle w:val="ConsPlusNormal"/>
        <w:jc w:val="right"/>
      </w:pPr>
      <w:r>
        <w:t>рабочих мест, занятых инвалидами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Normal"/>
        <w:jc w:val="center"/>
      </w:pPr>
      <w:r>
        <w:rPr>
          <w:b/>
          <w:bCs/>
        </w:rPr>
        <w:t>СВЕДЕНИЯ</w:t>
      </w:r>
    </w:p>
    <w:p w:rsidR="00000000" w:rsidRDefault="00AB6ED8">
      <w:pPr>
        <w:pStyle w:val="ConsPlusNormal"/>
        <w:jc w:val="center"/>
      </w:pPr>
      <w:r>
        <w:rPr>
          <w:b/>
          <w:bCs/>
        </w:rPr>
        <w:t>о рабочем месте</w:t>
      </w:r>
    </w:p>
    <w:p w:rsidR="00000000" w:rsidRDefault="00AB6ED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531"/>
        <w:gridCol w:w="1531"/>
        <w:gridCol w:w="1984"/>
        <w:gridCol w:w="1247"/>
      </w:tblGrid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lastRenderedPageBreak/>
              <w:t>Наименование профессии (специальности), должности работника с инвалидностью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Численность работников-инвалидов,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N ИПРА работника-инвалида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Заработная плата одного работника-инвалида,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Период сохранения рабочего места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</w:tr>
    </w:tbl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</w:pPr>
    </w:p>
    <w:p w:rsidR="00000000" w:rsidRDefault="00AB6ED8">
      <w:pPr>
        <w:pStyle w:val="ConsPlusNormal"/>
        <w:jc w:val="right"/>
        <w:outlineLvl w:val="2"/>
      </w:pPr>
      <w:r>
        <w:t>Форма N 2</w:t>
      </w:r>
    </w:p>
    <w:p w:rsidR="00000000" w:rsidRDefault="00AB6ED8">
      <w:pPr>
        <w:pStyle w:val="ConsPlusNormal"/>
        <w:jc w:val="right"/>
      </w:pPr>
      <w:r>
        <w:t>к заявке</w:t>
      </w:r>
    </w:p>
    <w:p w:rsidR="00000000" w:rsidRDefault="00AB6ED8">
      <w:pPr>
        <w:pStyle w:val="ConsPlusNormal"/>
        <w:jc w:val="right"/>
      </w:pPr>
      <w:r>
        <w:t>на предоставление субсидии</w:t>
      </w:r>
    </w:p>
    <w:p w:rsidR="00000000" w:rsidRDefault="00AB6ED8">
      <w:pPr>
        <w:pStyle w:val="ConsPlusNormal"/>
        <w:jc w:val="right"/>
      </w:pPr>
      <w:r>
        <w:t>в целях финансового обеспечения</w:t>
      </w:r>
    </w:p>
    <w:p w:rsidR="00000000" w:rsidRDefault="00AB6ED8">
      <w:pPr>
        <w:pStyle w:val="ConsPlusNormal"/>
        <w:jc w:val="right"/>
      </w:pPr>
      <w:r>
        <w:t>мероприятий по сохранению</w:t>
      </w:r>
    </w:p>
    <w:p w:rsidR="00000000" w:rsidRDefault="00AB6ED8">
      <w:pPr>
        <w:pStyle w:val="ConsPlusNormal"/>
        <w:jc w:val="right"/>
      </w:pPr>
      <w:r>
        <w:t>рабочих мест, занятых инвалидами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Normal"/>
        <w:jc w:val="center"/>
      </w:pPr>
      <w:r>
        <w:rPr>
          <w:b/>
          <w:bCs/>
        </w:rPr>
        <w:t>РАСЧЕТ</w:t>
      </w:r>
    </w:p>
    <w:p w:rsidR="00000000" w:rsidRDefault="00AB6ED8">
      <w:pPr>
        <w:pStyle w:val="ConsPlusNormal"/>
        <w:jc w:val="center"/>
      </w:pPr>
      <w:r>
        <w:rPr>
          <w:b/>
          <w:bCs/>
        </w:rPr>
        <w:t>размера Субсидии</w:t>
      </w:r>
    </w:p>
    <w:p w:rsidR="00000000" w:rsidRDefault="00AB6ED8">
      <w:pPr>
        <w:pStyle w:val="ConsPlusNormal"/>
        <w:jc w:val="center"/>
      </w:pPr>
    </w:p>
    <w:p w:rsidR="00000000" w:rsidRDefault="00AB6ED8">
      <w:pPr>
        <w:pStyle w:val="ConsPlusNormal"/>
        <w:jc w:val="center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247"/>
        <w:gridCol w:w="1871"/>
        <w:gridCol w:w="3345"/>
        <w:gridCol w:w="1587"/>
        <w:gridCol w:w="1361"/>
        <w:gridCol w:w="1417"/>
      </w:tblGrid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lastRenderedPageBreak/>
              <w:t>Размер минимальной заработной платы (минимальный размер оплаты труда), руб. (М)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Районный коэффициент (К)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Процентная надбавка за работу в районах Крайнего Севера и местностях, приравненных к районам Крайнего Севера (Pn)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 xml:space="preserve">Коэффициент, учитывающий страховые взносы в соответствии с </w:t>
            </w:r>
            <w:hyperlink r:id="rId31" w:tooltip="&quot;Налоговый кодекс Российской Федерации (часть вторая)&quot; от 05.08.2000 N 117-ФЗ (ред. от 11.06.2021){КонсультантПлюс}" w:history="1">
              <w:r>
                <w:rPr>
                  <w:color w:val="0000FF"/>
                </w:rPr>
                <w:t>главой 34</w:t>
              </w:r>
            </w:hyperlink>
            <w:r>
              <w:t xml:space="preserve"> Налогового кодекса Российской Федерации и законо</w:t>
            </w:r>
            <w:r>
              <w:t>дательством Российской Федерации об обязательном социальном страховании от несчастных случаев на производстве и профессиональных заболеваний (Kv)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Численность работников-инвалидов, за которыми сохраняются рабочие места, чел. (N)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Количество месяцев сохранени</w:t>
            </w:r>
            <w:r>
              <w:t>я рабочего места (не более 12 мес.) (Р)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Размер Субсидии (руб.) (M x (K + Pn / 100)) x Kv x N x P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ED8">
            <w:pPr>
              <w:pStyle w:val="ConsPlusNormal"/>
              <w:jc w:val="center"/>
            </w:pPr>
          </w:p>
        </w:tc>
      </w:tr>
    </w:tbl>
    <w:p w:rsidR="00000000" w:rsidRDefault="00AB6ED8">
      <w:pPr>
        <w:pStyle w:val="ConsPlusNormal"/>
        <w:ind w:firstLine="540"/>
        <w:jc w:val="both"/>
      </w:pPr>
    </w:p>
    <w:p w:rsidR="00000000" w:rsidRDefault="00AB6ED8">
      <w:pPr>
        <w:pStyle w:val="ConsPlusNormal"/>
        <w:ind w:firstLine="540"/>
        <w:jc w:val="both"/>
      </w:pPr>
    </w:p>
    <w:p w:rsidR="00AB6ED8" w:rsidRDefault="00AB6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6ED8">
      <w:headerReference w:type="default" r:id="rId32"/>
      <w:footerReference w:type="default" r:id="rId3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D8" w:rsidRDefault="00AB6ED8">
      <w:pPr>
        <w:spacing w:after="0" w:line="240" w:lineRule="auto"/>
      </w:pPr>
      <w:r>
        <w:separator/>
      </w:r>
    </w:p>
  </w:endnote>
  <w:endnote w:type="continuationSeparator" w:id="0">
    <w:p w:rsidR="00AB6ED8" w:rsidRDefault="00AB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6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60099">
            <w:rPr>
              <w:rFonts w:ascii="Tahoma" w:hAnsi="Tahoma" w:cs="Tahoma"/>
            </w:rPr>
            <w:fldChar w:fldCharType="separate"/>
          </w:r>
          <w:r w:rsidR="00C6009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60099">
            <w:rPr>
              <w:rFonts w:ascii="Tahoma" w:hAnsi="Tahoma" w:cs="Tahoma"/>
            </w:rPr>
            <w:fldChar w:fldCharType="separate"/>
          </w:r>
          <w:r w:rsidR="00C60099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B6ED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6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60099">
            <w:rPr>
              <w:rFonts w:ascii="Tahoma" w:hAnsi="Tahoma" w:cs="Tahoma"/>
            </w:rPr>
            <w:fldChar w:fldCharType="separate"/>
          </w:r>
          <w:r w:rsidR="00C60099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60099">
            <w:rPr>
              <w:rFonts w:ascii="Tahoma" w:hAnsi="Tahoma" w:cs="Tahoma"/>
            </w:rPr>
            <w:fldChar w:fldCharType="separate"/>
          </w:r>
          <w:r w:rsidR="00C60099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B6ED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6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60099">
            <w:rPr>
              <w:rFonts w:ascii="Tahoma" w:hAnsi="Tahoma" w:cs="Tahoma"/>
            </w:rPr>
            <w:fldChar w:fldCharType="separate"/>
          </w:r>
          <w:r w:rsidR="00C60099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60099">
            <w:rPr>
              <w:rFonts w:ascii="Tahoma" w:hAnsi="Tahoma" w:cs="Tahoma"/>
            </w:rPr>
            <w:fldChar w:fldCharType="separate"/>
          </w:r>
          <w:r w:rsidR="00C60099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B6ED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6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60099">
            <w:rPr>
              <w:rFonts w:ascii="Tahoma" w:hAnsi="Tahoma" w:cs="Tahoma"/>
            </w:rPr>
            <w:fldChar w:fldCharType="separate"/>
          </w:r>
          <w:r w:rsidR="00C60099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60099">
            <w:rPr>
              <w:rFonts w:ascii="Tahoma" w:hAnsi="Tahoma" w:cs="Tahoma"/>
            </w:rPr>
            <w:fldChar w:fldCharType="separate"/>
          </w:r>
          <w:r w:rsidR="00C60099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B6E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D8" w:rsidRDefault="00AB6ED8">
      <w:pPr>
        <w:spacing w:after="0" w:line="240" w:lineRule="auto"/>
      </w:pPr>
      <w:r>
        <w:separator/>
      </w:r>
    </w:p>
  </w:footnote>
  <w:footnote w:type="continuationSeparator" w:id="0">
    <w:p w:rsidR="00AB6ED8" w:rsidRDefault="00AB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области от 13.04.2021 N 137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</w:t>
          </w:r>
          <w:r>
            <w:rPr>
              <w:rFonts w:ascii="Tahoma" w:hAnsi="Tahoma" w:cs="Tahoma"/>
              <w:sz w:val="16"/>
              <w:szCs w:val="16"/>
            </w:rPr>
            <w:t xml:space="preserve"> предоставления субсидии неко...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23.06.2021</w:t>
          </w:r>
        </w:p>
      </w:tc>
    </w:tr>
  </w:tbl>
  <w:p w:rsidR="00000000" w:rsidRDefault="00AB6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6ED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области от 13.04.2021 N 137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субсидии неко...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23.06.2021</w:t>
          </w:r>
        </w:p>
      </w:tc>
    </w:tr>
  </w:tbl>
  <w:p w:rsidR="00000000" w:rsidRDefault="00AB6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6ED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области от 13.04.2021 N 137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субсидии неко...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23.06.2021</w:t>
          </w:r>
        </w:p>
      </w:tc>
    </w:tr>
  </w:tbl>
  <w:p w:rsidR="00000000" w:rsidRDefault="00AB6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6ED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</w:t>
          </w:r>
          <w:r>
            <w:rPr>
              <w:rFonts w:ascii="Tahoma" w:hAnsi="Tahoma" w:cs="Tahoma"/>
              <w:sz w:val="16"/>
              <w:szCs w:val="16"/>
            </w:rPr>
            <w:t>ние Правительства Сахалинской области от 13.04.2021 N 137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субсидии неко...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6E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23.06.2021</w:t>
          </w:r>
        </w:p>
      </w:tc>
    </w:tr>
  </w:tbl>
  <w:p w:rsidR="00000000" w:rsidRDefault="00AB6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6E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99"/>
    <w:rsid w:val="00AB6ED8"/>
    <w:rsid w:val="00C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BB61454909E7AA9E84337BA9E554800FB73CA98A8C113309F457432787035F45CE440C5AD1E0BF9D52AB5702B6F021939EFCmAX" TargetMode="External"/><Relationship Id="rId18" Type="http://schemas.openxmlformats.org/officeDocument/2006/relationships/hyperlink" Target="consultantplus://offline/ref=BB61454909E7AA9E843365A4F338DC03B430F58F8B103C5AAF024570D85359109C04520382A7F49056B64B02B2FEmFX" TargetMode="External"/><Relationship Id="rId26" Type="http://schemas.openxmlformats.org/officeDocument/2006/relationships/hyperlink" Target="consultantplus://offline/ref=BB61454909E7AA9E843365A4F338DC03B43FF18E89193C5AAF024570D85359108E040A0F83A7E2925BFC1846E5E3219082CB154767D2A5F1m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61454909E7AA9E843365A4F338DC03B430F58F8B103C5AAF024570D85359109C04520382A7F49056B64B02B2FEmFX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B61454909E7AA9E84337BA9E554800FB73CA98A8C113309F451432787035F45CE440C5AD1E0BF9D52AB5702B6F021939EFCmAX" TargetMode="External"/><Relationship Id="rId17" Type="http://schemas.openxmlformats.org/officeDocument/2006/relationships/hyperlink" Target="consultantplus://offline/ref=BB61454909E7AA9E843365A4F338DC03B432F28F85113C5AAF024570D85359109C04520382A7F49056B64B02B2FEmFX" TargetMode="External"/><Relationship Id="rId25" Type="http://schemas.openxmlformats.org/officeDocument/2006/relationships/footer" Target="footer1.xml"/><Relationship Id="rId33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61454909E7AA9E843365A4F338DC03B430F4868E113C5AAF024570D85359109C04520382A7F49056B64B02B2FEmFX" TargetMode="External"/><Relationship Id="rId20" Type="http://schemas.openxmlformats.org/officeDocument/2006/relationships/hyperlink" Target="consultantplus://offline/ref=BB61454909E7AA9E843365A4F338DC03B43FF18E89193C5AAF024570D85359108E040A0F83A7E2925BFC1846E5E3219082CB154767D2A5F1mCX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61454909E7AA9E84337BA9E554800FB73CA98A8C113E05FB5E432787035F45CE440C5AC3E0E79157A84F03B3E577C2D89E1E5B66CCA71BAFA5EE53F3m7X" TargetMode="External"/><Relationship Id="rId24" Type="http://schemas.openxmlformats.org/officeDocument/2006/relationships/header" Target="header1.xm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61454909E7AA9E843365A4F338DC03B43FF18E89193C5AAF024570D85359108E040A0F83A7E2925BFC1846E5E3219082CB154767D2A5F1mCX" TargetMode="External"/><Relationship Id="rId23" Type="http://schemas.openxmlformats.org/officeDocument/2006/relationships/hyperlink" Target="consultantplus://offline/ref=BB61454909E7AA9E843365A4F338DC03B43FF58189123C5AAF024570D85359109C04520382A7F49056B64B02B2FEmFX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BB61454909E7AA9E843365A4F338DC03B43FF4838D173C5AAF024570D85359108E040A0A86A5E29B04F90D57BDEC208D9CCD0D5B65D0FAm6X" TargetMode="External"/><Relationship Id="rId19" Type="http://schemas.openxmlformats.org/officeDocument/2006/relationships/hyperlink" Target="consultantplus://offline/ref=BB61454909E7AA9E843365A4F338DC03B43FF18E89193C5AAF024570D85359108E040A0F83A7E2925BFC1846E5E3219082CB154767D2A5F1mCX" TargetMode="External"/><Relationship Id="rId31" Type="http://schemas.openxmlformats.org/officeDocument/2006/relationships/hyperlink" Target="consultantplus://offline/ref=BB61454909E7AA9E843365A4F338DC03B43FF18E89193C5AAF024570D85359108E040A0F83A7E2925BFC1846E5E3219082CB154767D2A5F1m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BB61454909E7AA9E84337BA9E554800FB73CA98A8C113E05FB5E432787035F45CE440C5AC3E0E79157A84F03B3E577C2D89E1E5B66CCA71BAFA5EE53F3m7X" TargetMode="External"/><Relationship Id="rId22" Type="http://schemas.openxmlformats.org/officeDocument/2006/relationships/hyperlink" Target="consultantplus://offline/ref=BB61454909E7AA9E843365A4F338DC03B43FF18E89193C5AAF024570D85359108E040A0F83A7E2925BFC1846E5E3219082CB154767D2A5F1mCX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7965</Words>
  <Characters>45402</Characters>
  <Application>Microsoft Office Word</Application>
  <DocSecurity>2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Сахалинской области от 13.04.2021 N 137"Об утверждении Порядка предоставления субсидии некоммерческим организациям в целях финансового обеспечения мероприятий по сохранению рабочих мест, занятых инвалидами"</vt:lpstr>
    </vt:vector>
  </TitlesOfParts>
  <Company>КонсультантПлюс Версия 4020.00.61</Company>
  <LinksUpToDate>false</LinksUpToDate>
  <CharactersWithSpaces>53261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Сахалинской области от 13.04.2021 N 137"Об утверждении Порядка предоставления субсидии некоммерческим организациям в целях финансового обеспечения мероприятий по сохранению рабочих мест, занятых инвалидами"</dc:title>
  <dc:creator>Буданова Наталья Александровна</dc:creator>
  <cp:lastModifiedBy>Буданова Наталья Александровна</cp:lastModifiedBy>
  <cp:revision>2</cp:revision>
  <dcterms:created xsi:type="dcterms:W3CDTF">2021-06-24T22:13:00Z</dcterms:created>
  <dcterms:modified xsi:type="dcterms:W3CDTF">2021-06-24T22:13:00Z</dcterms:modified>
</cp:coreProperties>
</file>