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83.999999999996" w:type="dxa"/>
        <w:jc w:val="left"/>
        <w:tblInd w:w="-289.0" w:type="dxa"/>
        <w:tblLayout w:type="fixed"/>
        <w:tblLook w:val="0400"/>
      </w:tblPr>
      <w:tblGrid>
        <w:gridCol w:w="1087"/>
        <w:gridCol w:w="1097"/>
        <w:gridCol w:w="1121"/>
        <w:gridCol w:w="1204"/>
        <w:gridCol w:w="1587"/>
        <w:gridCol w:w="1503"/>
        <w:gridCol w:w="1474"/>
        <w:gridCol w:w="1532"/>
        <w:gridCol w:w="1161"/>
        <w:gridCol w:w="1418"/>
        <w:gridCol w:w="1500"/>
        <w:gridCol w:w="1200"/>
        <w:tblGridChange w:id="0">
          <w:tblGrid>
            <w:gridCol w:w="1087"/>
            <w:gridCol w:w="1097"/>
            <w:gridCol w:w="1121"/>
            <w:gridCol w:w="1204"/>
            <w:gridCol w:w="1587"/>
            <w:gridCol w:w="1503"/>
            <w:gridCol w:w="1474"/>
            <w:gridCol w:w="1532"/>
            <w:gridCol w:w="1161"/>
            <w:gridCol w:w="1418"/>
            <w:gridCol w:w="1500"/>
            <w:gridCol w:w="12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Группа благополучателей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Проблемы/ потребности благополучателей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Непосредственные результаты (конечные)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Показатели непосредственных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Планируемые позитивные изменения в ситуации благополучателей (социальные результаты практики)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Социальный эффект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Краткосрочные социальные 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Показатели краткосрочных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Среднесрочные социальные 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Показатели среднесрочных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120" w:line="240" w:lineRule="auto"/>
              <w:ind w:right="3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Долгосрочные СР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Показатели долгосрочных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Замещающие семьи с высоким риском семейной и социальной дезадаптации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недостаточный уровень родительских компетенций в вопросах воспитания и реабилитации приемных детей с высоким риском семейной и социальной дезадаптации;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эмоциональные проблемы родителей (выгорание, тревога, усталость, чувство беспомощности);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сложности во взаимодействии семьи с органами опеки, образовательными учреждениями;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необходимость в получении юридической помощи;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сложности в выстраивании взаимодействия семьи с кровными родственниками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Выезд в семью, сбор и анализ данных о семье, разработка индивидуальной программы сопровождения, мониторинг выполнения ИПС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«Маршрутизация» семьи - направление в службы/организации/к специалистам с высоким уровнем оказываемой помощи (информирование и мотивирование семьи,, организация визитов):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line="240" w:lineRule="auto"/>
              <w:ind w:left="14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Обучающие семинары, курсы, направленные на повышение родительских компетенций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line="240" w:lineRule="auto"/>
              <w:ind w:left="14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Психологические консультации (индивидуальные, групповые)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line="240" w:lineRule="auto"/>
              <w:ind w:left="14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Помощь юриста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ind w:left="141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Помощь медиатора в выстраивании отношений с кровными родственниками ребенка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Оперативное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социально-психологическое сопровождение семьи по ее запросу специалистами службы сопровождения (поддержка, консультации)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Разработана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индивидуальн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рограмма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сопровождения совместно с семьей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Замещающая семья обратилась к рекомендованным специалистам/в службы/организации: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-родители прошли обучающие мероприятия, направленные на повышение родительских компетенций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-замещающие семьи получили психологические консультации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after="0" w:line="240" w:lineRule="auto"/>
              <w:ind w:left="0" w:right="-112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родители получили юридические консультации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  <w:t xml:space="preserve">-Замещающая семья получила консультации медиатора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Замещающая семья оперативно получала социально-психологическую поддержку по своему запросу от специалиста сопровождения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Количество замещающих семей, с которыми сформирована индивидуальная программа сопровождения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Количество замещающих семей, получавших помощь у рекомендованных специалистов/в службах/организациях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прошедших обучающие курсы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замещающих семей, получивших психологические консультации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проведенных психологических консультаций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получивших юридические консультации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проведенных юридических консультаций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получивших консультации медиатора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оперативно получавших психологическую поддержку по своему запросу от специалиста сопровождения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Количество семей, удовлетворенных психологической поддержкой специалиста сопровождения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проведенных социально-психологических консультаций семей специалистом сопровождения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выездов специалистов сопровождения по вопросам семья (в семьи, в ООиП, на консилиумы)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Замещающая семья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выполняла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задачи, обозначенные в индивидуальной программе сопровождения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Замещающие родители получили знания об особенностях и потребностях приемного ребенка, применя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их на практике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Замещающая семья регулярно посещала психологические консультации для решения актуальных для нее вопросов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Приемные родители получили представление о своих проблемах, потребностях и возможностях в решении юридических запросов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Родители осознали необходимость взаимодействия с кровными родственниками ребенка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которые выполняли задачи индивидуальной программы сопровождения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которые получили знания об особенностях и потребностях приемного ребенка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применяющих полученные знания на практике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отметивших улучшение ситуации в вопросах, по которым она обратилась к психологу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родителей, получивших представление о своих проблемах, потребностях и возможностях в решении юридических запросов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осознающих необходимость взаимодействия с кровными родственниками ребенка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Семья самостоятельно справлялась с возникающими сложностями и/или обращалась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за помощью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Повысился уровень родительских компетенций у замещающих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Улучшились взаимоотношения в замещающей семье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Улучшилось эмоциональное состояние замещающих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 семье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решены юридические запросы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Взаимодействие замещающей и кровной семьи осуществлялось с поддержкой медиатора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самостоятельно справлявшихся с возникающими сложностями и/или обращавшихся за помощью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у которых повысился уровень родительских компетенций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в которых улучшились взаимоотношения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родителей, отмечающих улучшение своего эмоционального состояния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у которых решены юридические запросы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семей, у которых взаимодействие с кровной семьей осуществлялось с поддержкой медиатора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1.Стабилизировалась семейная система в замещающей семье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2.Замещающая семья успешно интегрирована в общество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3.Восстановлены конструктивные взаимоотношения семьи с кровными родственниками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1.1. Количество семей, в которых сохранены приемные дети</w:t>
            </w:r>
          </w:p>
          <w:p w:rsidR="00000000" w:rsidDel="00000000" w:rsidP="00000000" w:rsidRDefault="00000000" w:rsidRPr="00000000" w14:paraId="0000011A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1.2. Количество семей, в которых снижен риск семейной дезадаптации</w:t>
            </w:r>
          </w:p>
          <w:p w:rsidR="00000000" w:rsidDel="00000000" w:rsidP="00000000" w:rsidRDefault="00000000" w:rsidRPr="00000000" w14:paraId="0000011B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Кол-во семей, у которых налажено взаимодействие с социальными институтами (образовательными, медицинскими, социального обеспечения)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pos="28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3.1.Количество семей, в которых восстановлены конструктивные взаимоотношения с кровными родственниками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Снижен риск вторичных возвратов приемного ребенка/детей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Приемные дети с высоким риском семейной и социальной дезадаптации (сиблинги, подростки, дети с ОВЗ, дети на временное размещение)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9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эмоционально-поведенческие проблемы, обусловленные опытом пребывания в сиротском учреждении и отягощенные дополнительными факторами (подростковый возраст, особенности здоровья, неопределенность семейного статуса)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трудности адаптации и выстраивания отношений в замещающей семье;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наличие специфических медицинских проблем ребенка, требующих реабилитационных мероприятий, получения медицинской, в т.ч. оперативной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помощи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tabs>
                <w:tab w:val="left" w:pos="156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наличие особых образовательных потребностей ребенка, требующих индивидуального подхода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«Маршрутизация» семьи (ребенка)- направление в необходимые службы/к специалистам (информирование, мотивирование, организация визитов):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Консультации внешних и внутренних специалистов (психиатр, психолог, нейропсихолог, логопед и др.)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Разработка реабилитационного маршрута ребенка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 Разработка образовательного маршрута ребенка с учетом его особых потребностей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Замещающая семья (ребенок) обратилась к рекомендованным специалистам/в службы/организации:</w:t>
            </w:r>
          </w:p>
          <w:p w:rsidR="00000000" w:rsidDel="00000000" w:rsidP="00000000" w:rsidRDefault="00000000" w:rsidRPr="00000000" w14:paraId="0000012D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Приемный ребенок получил консультации внешних и внутренних специалистов</w:t>
            </w:r>
          </w:p>
          <w:p w:rsidR="00000000" w:rsidDel="00000000" w:rsidP="00000000" w:rsidRDefault="00000000" w:rsidRPr="00000000" w14:paraId="0000012F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Разработан реабилитационный маршрут ребенка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Разработан образовательный маршрут ребенка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Количество замещающих семей (детей), обратившихся к рекомендованным специалистам/в службы/организации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которые получили консультации внешних и внутренних специалистов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проведенных консультаций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которым разработан реабилитационный маршрут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которым разработан образовательный маршрут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ебенок получ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л необходимую помощь специалистов (психолог, логопед, нейропсихолог, психиатр и др.)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Ребенок получал медицинскую помощь в соответ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ствии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реабилитационны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маршрутом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Ребенок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обучается в соответствии с образовательным маршрутом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получавших необходимую помощь специалистов 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детей, получавших медицинскую помощь в соответствии с реабилитационным маршрутом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 приемных детей, обучавшихся в соответствии с образовательным маршрутом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Скомпенсированы эмоционально-поведенческие проблемы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ребенка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Улучшились взаимоотношения ребенка с замещающей семьей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Скомпенсированы медицинские проблемы ребенка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Реализовывался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образовательный маршрут ребенка, учитывающий его особые потребности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у которых улучшилось эмоциональное состояние и поведение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приемных детей, у которых улучшились взаимоотношения с замещающей семьей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у которых отмечается положительная динамика в состоянии здоровья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Кол-во приемных детей, обучавшихся по образовательному маршруту, учитывающему его особые потребности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4.Приемный ребенок социально адаптирован (к семье и социуму) с учетом имеющихся у него особых потребностей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v2c54otp116b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jh1ha98pf25e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13xjkbjrxzv2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ro88bbk8h9ub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4.1. Количество приемных детей, у которых повысился уровень адаптации в замещающей семье</w:t>
            </w:r>
          </w:p>
          <w:p w:rsidR="00000000" w:rsidDel="00000000" w:rsidP="00000000" w:rsidRDefault="00000000" w:rsidRPr="00000000" w14:paraId="000001AE">
            <w:pPr>
              <w:tabs>
                <w:tab w:val="left" w:pos="284"/>
              </w:tabs>
              <w:spacing w:after="12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bookmarkStart w:colFirst="0" w:colLast="0" w:name="_heading=h.cpk41rydbfgs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4.2. Количество приемных детей, у которых повысился уровень адаптации к социуму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semiHidden w:val="1"/>
    <w:unhideWhenUsed w:val="1"/>
    <w:rsid w:val="00484F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4iSVX5oaW/FuXshSipLFrbppcQ==">AMUW2mVi8Ez5InSvmxzLa9v6ZI9GiKAdMl0cr8sR6a07Cw9gfOYFJCgShU9Bd9BkJzPIrQ3MVE795sG+S8am8AkvjJMrQq8yoPyCqAImuwCTG094JkCEtZnxiMv6M1lwmTf1vUn/MEzgdG16oWjqK5ycfmSinrxlYFa2EbYJnX37Yqc7Z2OEKrqVjNSjQrFivc/GS8TC21RADbPerL2cdMpgTabSspLdmA==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2021-08-22T11:14:00Z</dcterms:created>
  <dc:creator>Антонина Попова</dc:creator>
</cp:coreProperties>
</file>