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7BA" w:rsidRDefault="00EB27BA" w:rsidP="00844594">
      <w:pPr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О</w:t>
      </w:r>
      <w:r w:rsidRPr="002371B1">
        <w:rPr>
          <w:rStyle w:val="a4"/>
          <w:sz w:val="28"/>
          <w:szCs w:val="28"/>
        </w:rPr>
        <w:t>писание проекта</w:t>
      </w:r>
    </w:p>
    <w:p w:rsidR="00844594" w:rsidRDefault="00844594" w:rsidP="00844594">
      <w:pPr>
        <w:jc w:val="center"/>
        <w:rPr>
          <w:rStyle w:val="a4"/>
          <w:sz w:val="28"/>
          <w:szCs w:val="28"/>
        </w:rPr>
      </w:pPr>
    </w:p>
    <w:p w:rsidR="00EB27BA" w:rsidRDefault="00844594" w:rsidP="00844594">
      <w:pPr>
        <w:pStyle w:val="ab"/>
        <w:tabs>
          <w:tab w:val="left" w:pos="70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EB27BA" w:rsidRPr="00BD268B">
        <w:rPr>
          <w:b/>
          <w:sz w:val="28"/>
          <w:szCs w:val="28"/>
        </w:rPr>
        <w:t>Описание организации</w:t>
      </w:r>
    </w:p>
    <w:p w:rsidR="00EB27BA" w:rsidRPr="00BD268B" w:rsidRDefault="00EB27BA" w:rsidP="00844594">
      <w:pPr>
        <w:ind w:firstLine="709"/>
        <w:jc w:val="both"/>
        <w:rPr>
          <w:rStyle w:val="FontStyle11"/>
          <w:sz w:val="28"/>
          <w:szCs w:val="28"/>
        </w:rPr>
      </w:pPr>
      <w:r w:rsidRPr="00BD268B">
        <w:rPr>
          <w:sz w:val="28"/>
          <w:szCs w:val="28"/>
        </w:rPr>
        <w:t>Бюджетное учреждение «</w:t>
      </w:r>
      <w:proofErr w:type="spellStart"/>
      <w:r w:rsidRPr="00BD268B">
        <w:rPr>
          <w:sz w:val="28"/>
          <w:szCs w:val="28"/>
        </w:rPr>
        <w:t>Лангепасский</w:t>
      </w:r>
      <w:proofErr w:type="spellEnd"/>
      <w:r w:rsidRPr="00BD268B">
        <w:rPr>
          <w:sz w:val="28"/>
          <w:szCs w:val="28"/>
        </w:rPr>
        <w:t xml:space="preserve"> комплексный центр социального обслуживания населения» образовано в 1998 году. </w:t>
      </w:r>
      <w:r w:rsidRPr="00BD268B">
        <w:rPr>
          <w:sz w:val="28"/>
          <w:szCs w:val="28"/>
          <w:lang w:eastAsia="en-US"/>
        </w:rPr>
        <w:t xml:space="preserve">В 2010 году учреждение реорганизовано путем присоединения  филиала в </w:t>
      </w:r>
      <w:proofErr w:type="spellStart"/>
      <w:r w:rsidRPr="00BD268B">
        <w:rPr>
          <w:sz w:val="28"/>
          <w:szCs w:val="28"/>
          <w:lang w:eastAsia="en-US"/>
        </w:rPr>
        <w:t>г</w:t>
      </w:r>
      <w:proofErr w:type="gramStart"/>
      <w:r w:rsidRPr="00BD268B">
        <w:rPr>
          <w:sz w:val="28"/>
          <w:szCs w:val="28"/>
          <w:lang w:eastAsia="en-US"/>
        </w:rPr>
        <w:t>.П</w:t>
      </w:r>
      <w:proofErr w:type="gramEnd"/>
      <w:r w:rsidRPr="00BD268B">
        <w:rPr>
          <w:sz w:val="28"/>
          <w:szCs w:val="28"/>
          <w:lang w:eastAsia="en-US"/>
        </w:rPr>
        <w:t>окачи</w:t>
      </w:r>
      <w:proofErr w:type="spellEnd"/>
      <w:r w:rsidRPr="00BD268B">
        <w:rPr>
          <w:sz w:val="28"/>
          <w:szCs w:val="28"/>
          <w:lang w:eastAsia="en-US"/>
        </w:rPr>
        <w:t xml:space="preserve">. С 01.01.2012 года учреждение реорганизовано путем присоединения бюджетного учреждения социального обслуживания Ханты-Мансийского автономного округа - Югры «Социально-реабилитационный центр для несовершеннолетних  «Бельчонок». </w:t>
      </w:r>
      <w:r w:rsidRPr="00BD268B">
        <w:rPr>
          <w:sz w:val="28"/>
          <w:szCs w:val="28"/>
        </w:rPr>
        <w:t xml:space="preserve">Находится в ведении Департамента социального развития Ханты-Мансийского автономного округа – Югры с 01.01.2006 года. В структуру учреждения входят </w:t>
      </w:r>
      <w:r w:rsidRPr="00BD268B">
        <w:rPr>
          <w:rStyle w:val="FontStyle11"/>
          <w:sz w:val="28"/>
          <w:szCs w:val="28"/>
        </w:rPr>
        <w:t xml:space="preserve">5 отделений и филиал в </w:t>
      </w:r>
      <w:proofErr w:type="spellStart"/>
      <w:r w:rsidRPr="00BD268B">
        <w:rPr>
          <w:rStyle w:val="FontStyle11"/>
          <w:sz w:val="28"/>
          <w:szCs w:val="28"/>
        </w:rPr>
        <w:t>г</w:t>
      </w:r>
      <w:proofErr w:type="gramStart"/>
      <w:r w:rsidRPr="00BD268B">
        <w:rPr>
          <w:rStyle w:val="FontStyle11"/>
          <w:sz w:val="28"/>
          <w:szCs w:val="28"/>
        </w:rPr>
        <w:t>.П</w:t>
      </w:r>
      <w:proofErr w:type="gramEnd"/>
      <w:r w:rsidRPr="00BD268B">
        <w:rPr>
          <w:rStyle w:val="FontStyle11"/>
          <w:sz w:val="28"/>
          <w:szCs w:val="28"/>
        </w:rPr>
        <w:t>окачи</w:t>
      </w:r>
      <w:proofErr w:type="spellEnd"/>
      <w:r w:rsidRPr="00BD268B">
        <w:rPr>
          <w:rStyle w:val="FontStyle11"/>
          <w:sz w:val="28"/>
          <w:szCs w:val="28"/>
        </w:rPr>
        <w:t xml:space="preserve">. </w:t>
      </w:r>
    </w:p>
    <w:p w:rsidR="00844594" w:rsidRDefault="00EB27BA" w:rsidP="00844594">
      <w:pPr>
        <w:ind w:firstLine="709"/>
        <w:jc w:val="both"/>
        <w:rPr>
          <w:b/>
          <w:sz w:val="28"/>
          <w:szCs w:val="28"/>
        </w:rPr>
      </w:pPr>
      <w:r w:rsidRPr="00BD268B">
        <w:rPr>
          <w:b/>
          <w:sz w:val="28"/>
          <w:szCs w:val="28"/>
        </w:rPr>
        <w:t xml:space="preserve">Миссия учреждения: </w:t>
      </w:r>
    </w:p>
    <w:p w:rsidR="00EB27BA" w:rsidRPr="00BD268B" w:rsidRDefault="00EB27BA" w:rsidP="00844594">
      <w:pPr>
        <w:ind w:firstLine="709"/>
        <w:jc w:val="both"/>
        <w:rPr>
          <w:sz w:val="28"/>
          <w:szCs w:val="28"/>
        </w:rPr>
      </w:pPr>
      <w:r w:rsidRPr="00BD268B">
        <w:rPr>
          <w:sz w:val="28"/>
          <w:szCs w:val="28"/>
        </w:rPr>
        <w:t xml:space="preserve">оказание комплекса социальных услуг жителям городов </w:t>
      </w:r>
      <w:proofErr w:type="spellStart"/>
      <w:r w:rsidRPr="00BD268B">
        <w:rPr>
          <w:sz w:val="28"/>
          <w:szCs w:val="28"/>
        </w:rPr>
        <w:t>Лангепаса</w:t>
      </w:r>
      <w:proofErr w:type="spellEnd"/>
      <w:r w:rsidRPr="00BD268B">
        <w:rPr>
          <w:sz w:val="28"/>
          <w:szCs w:val="28"/>
        </w:rPr>
        <w:t xml:space="preserve"> и </w:t>
      </w:r>
      <w:proofErr w:type="spellStart"/>
      <w:r w:rsidRPr="00BD268B">
        <w:rPr>
          <w:sz w:val="28"/>
          <w:szCs w:val="28"/>
        </w:rPr>
        <w:t>Покачи</w:t>
      </w:r>
      <w:proofErr w:type="spellEnd"/>
      <w:r w:rsidRPr="00BD268B">
        <w:rPr>
          <w:sz w:val="28"/>
          <w:szCs w:val="28"/>
        </w:rPr>
        <w:t>, оказавшимся в трудной жизненной ситуации с целью решения их проблем и успешном проживании в обществе.</w:t>
      </w:r>
    </w:p>
    <w:p w:rsidR="00EB27BA" w:rsidRPr="00BD268B" w:rsidRDefault="00EB27BA" w:rsidP="00844594">
      <w:pPr>
        <w:ind w:firstLine="709"/>
        <w:jc w:val="both"/>
        <w:rPr>
          <w:sz w:val="28"/>
          <w:szCs w:val="28"/>
        </w:rPr>
      </w:pPr>
      <w:r w:rsidRPr="00BD268B">
        <w:rPr>
          <w:b/>
          <w:sz w:val="28"/>
          <w:szCs w:val="28"/>
        </w:rPr>
        <w:t>Цель деятельности учреждения:</w:t>
      </w:r>
      <w:r w:rsidRPr="00BD268B">
        <w:rPr>
          <w:sz w:val="28"/>
          <w:szCs w:val="28"/>
        </w:rPr>
        <w:t xml:space="preserve"> обеспечить доступность и качество предоставляемых социальных услуг с учетом индивидуальных потребностей различных категорий граждан, попавших в трудную жизненную ситуацию, в условиях муниципальных образований </w:t>
      </w:r>
      <w:proofErr w:type="spellStart"/>
      <w:r w:rsidRPr="00BD268B">
        <w:rPr>
          <w:sz w:val="28"/>
          <w:szCs w:val="28"/>
        </w:rPr>
        <w:t>г</w:t>
      </w:r>
      <w:proofErr w:type="gramStart"/>
      <w:r w:rsidRPr="00BD268B">
        <w:rPr>
          <w:sz w:val="28"/>
          <w:szCs w:val="28"/>
        </w:rPr>
        <w:t>.Л</w:t>
      </w:r>
      <w:proofErr w:type="gramEnd"/>
      <w:r w:rsidRPr="00BD268B">
        <w:rPr>
          <w:sz w:val="28"/>
          <w:szCs w:val="28"/>
        </w:rPr>
        <w:t>ангепаса</w:t>
      </w:r>
      <w:proofErr w:type="spellEnd"/>
      <w:r w:rsidRPr="00BD268B">
        <w:rPr>
          <w:sz w:val="28"/>
          <w:szCs w:val="28"/>
        </w:rPr>
        <w:t xml:space="preserve">  и </w:t>
      </w:r>
      <w:proofErr w:type="spellStart"/>
      <w:r w:rsidRPr="00BD268B">
        <w:rPr>
          <w:sz w:val="28"/>
          <w:szCs w:val="28"/>
        </w:rPr>
        <w:t>г.Покачи</w:t>
      </w:r>
      <w:proofErr w:type="spellEnd"/>
      <w:r w:rsidRPr="00BD268B">
        <w:rPr>
          <w:sz w:val="28"/>
          <w:szCs w:val="28"/>
        </w:rPr>
        <w:t>.</w:t>
      </w:r>
    </w:p>
    <w:p w:rsidR="00EB27BA" w:rsidRPr="00BD268B" w:rsidRDefault="00EB27BA" w:rsidP="00844594">
      <w:pPr>
        <w:ind w:firstLine="709"/>
        <w:jc w:val="both"/>
        <w:rPr>
          <w:b/>
          <w:sz w:val="28"/>
          <w:szCs w:val="28"/>
        </w:rPr>
      </w:pPr>
      <w:r w:rsidRPr="00BD268B">
        <w:rPr>
          <w:b/>
          <w:sz w:val="28"/>
          <w:szCs w:val="28"/>
        </w:rPr>
        <w:t>Для достижения своих целей учреждение осуществляет следующие основные виды деятельности:</w:t>
      </w:r>
    </w:p>
    <w:p w:rsidR="00EB27BA" w:rsidRPr="00BD268B" w:rsidRDefault="00EB27BA" w:rsidP="00844594">
      <w:pPr>
        <w:ind w:firstLine="709"/>
        <w:jc w:val="both"/>
        <w:rPr>
          <w:sz w:val="28"/>
          <w:szCs w:val="28"/>
        </w:rPr>
      </w:pPr>
      <w:r w:rsidRPr="00BD268B">
        <w:rPr>
          <w:sz w:val="28"/>
          <w:szCs w:val="28"/>
        </w:rPr>
        <w:t>Предоставление социально-бытовых, социально-медицинских, социально-психологических, социально-педагогических, социально-трудовых,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соответствии с индивидуальной программой.</w:t>
      </w:r>
    </w:p>
    <w:p w:rsidR="00EB27BA" w:rsidRPr="00BD268B" w:rsidRDefault="00EB27BA" w:rsidP="00844594">
      <w:pPr>
        <w:ind w:firstLine="709"/>
        <w:jc w:val="both"/>
        <w:rPr>
          <w:sz w:val="28"/>
          <w:szCs w:val="28"/>
        </w:rPr>
      </w:pPr>
      <w:r w:rsidRPr="00BD268B">
        <w:rPr>
          <w:sz w:val="28"/>
          <w:szCs w:val="28"/>
        </w:rPr>
        <w:t>Предоставление срочных социальных услуг.</w:t>
      </w:r>
    </w:p>
    <w:p w:rsidR="00EB27BA" w:rsidRPr="00BD268B" w:rsidRDefault="00EB27BA" w:rsidP="00844594">
      <w:pPr>
        <w:ind w:firstLine="709"/>
        <w:jc w:val="both"/>
        <w:rPr>
          <w:sz w:val="28"/>
          <w:szCs w:val="28"/>
        </w:rPr>
      </w:pPr>
      <w:r w:rsidRPr="00BD268B">
        <w:rPr>
          <w:sz w:val="28"/>
          <w:szCs w:val="28"/>
        </w:rPr>
        <w:t>Содействие в предоставлении медицинской, психологической, педагогической, юридической, социальной помощи, не  относящейся к социальным услугам (социальное сопровождение).</w:t>
      </w:r>
    </w:p>
    <w:p w:rsidR="00EB27BA" w:rsidRPr="00BD268B" w:rsidRDefault="00EB27BA" w:rsidP="00844594">
      <w:pPr>
        <w:ind w:firstLine="709"/>
        <w:jc w:val="both"/>
        <w:rPr>
          <w:sz w:val="28"/>
          <w:szCs w:val="28"/>
        </w:rPr>
      </w:pPr>
      <w:r w:rsidRPr="00BD268B">
        <w:rPr>
          <w:sz w:val="28"/>
          <w:szCs w:val="28"/>
        </w:rPr>
        <w:t>Обследование условий жизнедеятельности гражданина, выявление и устранение причин, послуживших основанием ухудшения условий его жизнедеятельности.</w:t>
      </w:r>
    </w:p>
    <w:p w:rsidR="00EB27BA" w:rsidRPr="00BD268B" w:rsidRDefault="00EB27BA" w:rsidP="008445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268B">
        <w:rPr>
          <w:sz w:val="28"/>
          <w:szCs w:val="28"/>
        </w:rPr>
        <w:t xml:space="preserve">Учреждением в целях дальнейшего совершенствования сферы социального обслуживания населения </w:t>
      </w:r>
      <w:proofErr w:type="spellStart"/>
      <w:r w:rsidRPr="00BD268B">
        <w:rPr>
          <w:sz w:val="28"/>
          <w:szCs w:val="28"/>
        </w:rPr>
        <w:t>г</w:t>
      </w:r>
      <w:proofErr w:type="gramStart"/>
      <w:r w:rsidRPr="00BD268B">
        <w:rPr>
          <w:sz w:val="28"/>
          <w:szCs w:val="28"/>
        </w:rPr>
        <w:t>.Л</w:t>
      </w:r>
      <w:proofErr w:type="gramEnd"/>
      <w:r w:rsidRPr="00BD268B">
        <w:rPr>
          <w:sz w:val="28"/>
          <w:szCs w:val="28"/>
        </w:rPr>
        <w:t>ангепаса</w:t>
      </w:r>
      <w:proofErr w:type="spellEnd"/>
      <w:r w:rsidRPr="00BD268B">
        <w:rPr>
          <w:sz w:val="28"/>
          <w:szCs w:val="28"/>
        </w:rPr>
        <w:t xml:space="preserve"> и </w:t>
      </w:r>
      <w:proofErr w:type="spellStart"/>
      <w:r w:rsidRPr="00BD268B">
        <w:rPr>
          <w:sz w:val="28"/>
          <w:szCs w:val="28"/>
        </w:rPr>
        <w:t>г.Покачи</w:t>
      </w:r>
      <w:proofErr w:type="spellEnd"/>
      <w:r w:rsidRPr="00BD268B">
        <w:rPr>
          <w:sz w:val="28"/>
          <w:szCs w:val="28"/>
        </w:rPr>
        <w:t xml:space="preserve"> на долгосрочный период определены приоритетные направления деятельности по решению следующих задач:</w:t>
      </w:r>
    </w:p>
    <w:p w:rsidR="00EB27BA" w:rsidRPr="00BD268B" w:rsidRDefault="00EB27BA" w:rsidP="00844594">
      <w:pPr>
        <w:numPr>
          <w:ilvl w:val="1"/>
          <w:numId w:val="4"/>
        </w:numPr>
        <w:tabs>
          <w:tab w:val="left" w:pos="-142"/>
        </w:tabs>
        <w:ind w:left="0" w:firstLine="709"/>
        <w:jc w:val="both"/>
        <w:rPr>
          <w:sz w:val="28"/>
          <w:szCs w:val="28"/>
        </w:rPr>
      </w:pPr>
      <w:r w:rsidRPr="00BD268B">
        <w:rPr>
          <w:sz w:val="28"/>
          <w:szCs w:val="28"/>
        </w:rPr>
        <w:t>Обеспечить своевременное, в полном объеме предоставление социальных услуг семьям, несовершеннолетним, гражданам пожилого возраста, инвалидам, отдельным категориям граждан, попавшим в трудную жизненную ситуацию и гражданам, оказавшимся в экстремальной жизненной ситуации.</w:t>
      </w:r>
    </w:p>
    <w:p w:rsidR="00EB27BA" w:rsidRPr="00BD268B" w:rsidRDefault="00EB27BA" w:rsidP="00844594">
      <w:pPr>
        <w:numPr>
          <w:ilvl w:val="1"/>
          <w:numId w:val="4"/>
        </w:numPr>
        <w:tabs>
          <w:tab w:val="left" w:pos="-142"/>
        </w:tabs>
        <w:ind w:left="0" w:firstLine="709"/>
        <w:jc w:val="both"/>
        <w:rPr>
          <w:sz w:val="28"/>
          <w:szCs w:val="28"/>
        </w:rPr>
      </w:pPr>
      <w:r w:rsidRPr="00BD268B">
        <w:rPr>
          <w:sz w:val="28"/>
          <w:szCs w:val="28"/>
        </w:rPr>
        <w:t xml:space="preserve">Продолжить внедрение комплексной системы профилактической, коррекционной и реабилитационной работы с семьями и детьми, находящимися в социально опасном положении и трудной жизненной ситуации на ранней стадии социального неблагополучия, для предупреждения социального сиротства и </w:t>
      </w:r>
      <w:r w:rsidRPr="00BD268B">
        <w:rPr>
          <w:sz w:val="28"/>
          <w:szCs w:val="28"/>
        </w:rPr>
        <w:lastRenderedPageBreak/>
        <w:t>семейного неблагополучия, профилактики безнадзорности и правонарушений несовершеннолетних.</w:t>
      </w:r>
    </w:p>
    <w:p w:rsidR="00EB27BA" w:rsidRPr="00421540" w:rsidRDefault="00EB27BA" w:rsidP="00844594">
      <w:pPr>
        <w:pStyle w:val="a3"/>
        <w:numPr>
          <w:ilvl w:val="0"/>
          <w:numId w:val="4"/>
        </w:numPr>
        <w:ind w:left="0" w:firstLine="709"/>
        <w:rPr>
          <w:sz w:val="28"/>
          <w:szCs w:val="28"/>
        </w:rPr>
      </w:pPr>
      <w:r w:rsidRPr="00421540">
        <w:rPr>
          <w:sz w:val="28"/>
          <w:szCs w:val="28"/>
        </w:rPr>
        <w:t>Постановка проблемы</w:t>
      </w:r>
    </w:p>
    <w:p w:rsidR="00EB27BA" w:rsidRPr="00421540" w:rsidRDefault="00EB27BA" w:rsidP="00844594">
      <w:pPr>
        <w:pStyle w:val="a3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421540">
        <w:rPr>
          <w:sz w:val="24"/>
          <w:szCs w:val="24"/>
        </w:rPr>
        <w:t xml:space="preserve">Одним из приоритетных направлений в работы учреждения социальной защиты (социальной политики) города Лангепаса  с детьми и подростками является профилактика безнадзорности и правонарушений несовершеннолетних, антинаркотическая пропаганда. Деятельность учреждений социальноого обслуживания в этом направлении регламентируется Законом Российской Федерации от24.06.1999 года № 120-Ф3 «Об основах системы профилактики безнадзорности и правонарушений несовершеннолетних» (глава II, статья 24) и </w:t>
      </w:r>
      <w:r w:rsidRPr="00421540">
        <w:rPr>
          <w:color w:val="FF0000"/>
          <w:sz w:val="24"/>
          <w:szCs w:val="24"/>
        </w:rPr>
        <w:t>Законом Ханты-Мансийского автономного округа-Югры</w:t>
      </w:r>
      <w:r w:rsidRPr="00421540">
        <w:rPr>
          <w:sz w:val="24"/>
          <w:szCs w:val="24"/>
        </w:rPr>
        <w:t xml:space="preserve">  </w:t>
      </w:r>
      <w:r w:rsidRPr="00421540">
        <w:rPr>
          <w:color w:val="FF0000"/>
          <w:sz w:val="24"/>
          <w:szCs w:val="24"/>
        </w:rPr>
        <w:t>«О мерах по профилактике безнадзорности и правонарушений несовершеннолетних» (статьи 3, 12, 14)</w:t>
      </w:r>
      <w:r w:rsidRPr="00421540">
        <w:rPr>
          <w:sz w:val="24"/>
          <w:szCs w:val="24"/>
        </w:rPr>
        <w:t>.</w:t>
      </w:r>
    </w:p>
    <w:p w:rsidR="00EB27BA" w:rsidRPr="00421540" w:rsidRDefault="00EB27BA" w:rsidP="00844594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421540">
        <w:rPr>
          <w:sz w:val="28"/>
          <w:szCs w:val="28"/>
        </w:rPr>
        <w:t xml:space="preserve">По данным Управления социальной защиты населения в городе Лангепасе численность семей находящихся в социально опасном положении по состоянию на январь 2021 года составляет </w:t>
      </w:r>
      <w:r w:rsidRPr="00421540">
        <w:rPr>
          <w:color w:val="FF0000"/>
          <w:sz w:val="28"/>
          <w:szCs w:val="28"/>
        </w:rPr>
        <w:t>1115 человек</w:t>
      </w:r>
      <w:r w:rsidRPr="00421540">
        <w:rPr>
          <w:sz w:val="28"/>
          <w:szCs w:val="28"/>
        </w:rPr>
        <w:t xml:space="preserve">, в которых проживает - 8365 детей. Из них </w:t>
      </w:r>
      <w:r w:rsidRPr="00421540">
        <w:rPr>
          <w:color w:val="FF0000"/>
          <w:sz w:val="28"/>
          <w:szCs w:val="28"/>
        </w:rPr>
        <w:t>3%</w:t>
      </w:r>
      <w:r w:rsidRPr="00421540">
        <w:rPr>
          <w:sz w:val="28"/>
          <w:szCs w:val="28"/>
        </w:rPr>
        <w:t xml:space="preserve"> находятся на обслуживании  в  БУ «Лангепасский комплексный центр социального обслуживания населения».</w:t>
      </w:r>
    </w:p>
    <w:p w:rsidR="00EB27BA" w:rsidRPr="00421540" w:rsidRDefault="00EB27BA" w:rsidP="00844594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421540">
        <w:rPr>
          <w:sz w:val="24"/>
          <w:szCs w:val="24"/>
        </w:rPr>
        <w:t xml:space="preserve"> </w:t>
      </w:r>
      <w:r w:rsidRPr="00421540">
        <w:rPr>
          <w:sz w:val="28"/>
          <w:szCs w:val="28"/>
        </w:rPr>
        <w:t>Для повышения эффективности работы по профилактике безнадзорности необходимо активизировать работу учреждений социального обслуживания по привлечению детей и подростков, находящихся в социально-опасном положении в клубные формирования по нравственному, эстетическому воспитанию, формированию художественных потребностей, интересов и вкусов, ориентированию на здоровый образ жизни</w:t>
      </w:r>
    </w:p>
    <w:p w:rsidR="00EB27BA" w:rsidRPr="00421540" w:rsidRDefault="00EB27BA" w:rsidP="00844594">
      <w:pPr>
        <w:pStyle w:val="a3"/>
        <w:numPr>
          <w:ilvl w:val="0"/>
          <w:numId w:val="4"/>
        </w:numPr>
        <w:ind w:left="0" w:firstLine="709"/>
        <w:rPr>
          <w:sz w:val="24"/>
          <w:szCs w:val="24"/>
        </w:rPr>
      </w:pPr>
    </w:p>
    <w:p w:rsidR="00EB27BA" w:rsidRPr="00421540" w:rsidRDefault="00EB27BA" w:rsidP="00844594">
      <w:pPr>
        <w:pStyle w:val="a3"/>
        <w:numPr>
          <w:ilvl w:val="0"/>
          <w:numId w:val="4"/>
        </w:numPr>
        <w:ind w:left="0" w:firstLine="709"/>
        <w:rPr>
          <w:sz w:val="24"/>
          <w:szCs w:val="24"/>
        </w:rPr>
      </w:pPr>
    </w:p>
    <w:p w:rsidR="00EB27BA" w:rsidRPr="00421540" w:rsidRDefault="00EB27BA" w:rsidP="00844594">
      <w:pPr>
        <w:pStyle w:val="a3"/>
        <w:numPr>
          <w:ilvl w:val="0"/>
          <w:numId w:val="4"/>
        </w:numPr>
        <w:ind w:left="0" w:firstLine="709"/>
        <w:rPr>
          <w:sz w:val="24"/>
          <w:szCs w:val="24"/>
        </w:rPr>
      </w:pPr>
      <w:r w:rsidRPr="00421540">
        <w:rPr>
          <w:rFonts w:ascii="Verdana" w:hAnsi="Verdana"/>
          <w:color w:val="000000"/>
          <w:sz w:val="24"/>
          <w:szCs w:val="24"/>
          <w:shd w:val="clear" w:color="auto" w:fill="FFFFFF"/>
        </w:rPr>
        <w:t>Клуб «   » предлагает подросткам интересную форму проведения досуга (неформальное общение, совместная деятельность), создавая тем самым благоприятную сферу для осознания себя, своих качеств, достоинств и недостатков в сравнении с другими людьми. Данная программа состоит из трех блоков. Каждый блок включает в себя темы, важные для формирования самопознания, </w:t>
      </w:r>
      <w:hyperlink r:id="rId7" w:tgtFrame="_blank" w:history="1">
        <w:r w:rsidRPr="00421540">
          <w:rPr>
            <w:rStyle w:val="a7"/>
            <w:rFonts w:ascii="Verdana" w:hAnsi="Verdana"/>
            <w:color w:val="2C7BDE"/>
            <w:sz w:val="24"/>
            <w:szCs w:val="24"/>
            <w:shd w:val="clear" w:color="auto" w:fill="FFFFFF"/>
          </w:rPr>
          <w:t>взаимоотношения</w:t>
        </w:r>
      </w:hyperlink>
      <w:r w:rsidRPr="00421540">
        <w:rPr>
          <w:rFonts w:ascii="Verdana" w:hAnsi="Verdana"/>
          <w:color w:val="000000"/>
          <w:sz w:val="24"/>
          <w:szCs w:val="24"/>
          <w:shd w:val="clear" w:color="auto" w:fill="FFFFFF"/>
        </w:rPr>
        <w:t> подростка со сверстниками и другими, а так же здорового образа жизни. В сфере досуга подростки более открыты, что позволяет с максимальной эффективностью воздействовать на их нравственный облик и мировоззрение. В процессе </w:t>
      </w:r>
      <w:hyperlink r:id="rId8" w:tgtFrame="_blank" w:history="1">
        <w:r w:rsidRPr="00421540">
          <w:rPr>
            <w:rStyle w:val="a7"/>
            <w:color w:val="2C7BDE"/>
            <w:sz w:val="24"/>
            <w:szCs w:val="24"/>
          </w:rPr>
          <w:t>коллективного</w:t>
        </w:r>
      </w:hyperlink>
      <w:r w:rsidRPr="00421540">
        <w:rPr>
          <w:rFonts w:ascii="Verdana" w:hAnsi="Verdana"/>
          <w:color w:val="000000"/>
          <w:sz w:val="24"/>
          <w:szCs w:val="24"/>
          <w:shd w:val="clear" w:color="auto" w:fill="FFFFFF"/>
        </w:rPr>
        <w:t> досугового время препровождения происходит упрочение чувства товарищества, возрастание степени </w:t>
      </w:r>
      <w:hyperlink r:id="rId9" w:tgtFrame="_blank" w:history="1">
        <w:r w:rsidRPr="00421540">
          <w:rPr>
            <w:rStyle w:val="a7"/>
            <w:rFonts w:ascii="Verdana" w:hAnsi="Verdana"/>
            <w:color w:val="2C7BDE"/>
            <w:sz w:val="24"/>
            <w:szCs w:val="24"/>
            <w:shd w:val="clear" w:color="auto" w:fill="FFFFFF"/>
          </w:rPr>
          <w:t>консолидации</w:t>
        </w:r>
      </w:hyperlink>
      <w:r w:rsidRPr="00421540">
        <w:rPr>
          <w:rFonts w:ascii="Verdana" w:hAnsi="Verdana"/>
          <w:color w:val="000000"/>
          <w:sz w:val="24"/>
          <w:szCs w:val="24"/>
          <w:shd w:val="clear" w:color="auto" w:fill="FFFFFF"/>
        </w:rPr>
        <w:t>, выработка жизненной позиции, научение нормам общения и поведения.</w:t>
      </w:r>
    </w:p>
    <w:p w:rsidR="00EB27BA" w:rsidRPr="00421540" w:rsidRDefault="00EB27BA" w:rsidP="00844594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</w:p>
    <w:p w:rsidR="00EB27BA" w:rsidRPr="00421540" w:rsidRDefault="00EB27BA" w:rsidP="00844594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</w:p>
    <w:p w:rsidR="00EB27BA" w:rsidRPr="00421540" w:rsidRDefault="00EB27BA" w:rsidP="00844594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421540">
        <w:rPr>
          <w:sz w:val="28"/>
          <w:szCs w:val="28"/>
        </w:rPr>
        <w:t xml:space="preserve">Основная идея проекта – восстанавливать утраченные ………. </w:t>
      </w:r>
    </w:p>
    <w:p w:rsidR="00EB27BA" w:rsidRPr="00421540" w:rsidRDefault="00EB27BA" w:rsidP="00844594">
      <w:pPr>
        <w:pStyle w:val="a3"/>
        <w:numPr>
          <w:ilvl w:val="0"/>
          <w:numId w:val="4"/>
        </w:numPr>
        <w:ind w:left="0" w:firstLine="709"/>
        <w:rPr>
          <w:sz w:val="28"/>
          <w:szCs w:val="28"/>
        </w:rPr>
      </w:pPr>
      <w:r w:rsidRPr="00421540">
        <w:rPr>
          <w:sz w:val="28"/>
          <w:szCs w:val="28"/>
        </w:rPr>
        <w:t>Постановка проблемы</w:t>
      </w:r>
    </w:p>
    <w:p w:rsidR="00EB27BA" w:rsidRPr="00421540" w:rsidRDefault="00EB27BA" w:rsidP="00844594">
      <w:pPr>
        <w:pStyle w:val="a3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421540">
        <w:rPr>
          <w:sz w:val="24"/>
          <w:szCs w:val="24"/>
        </w:rPr>
        <w:t xml:space="preserve">Одним из приоритетных направлений в работы учреждения социальной защиты (социальной политики) города Лангепаса  с детьми и подростками является профилактика безнадзорности и правонарушений несовершеннолетних, антинаркотическая пропаганда. Деятельность учреждений социальноого обслуживания в этом направлении регламентируется Законом Российской Федерации от24.06.1999 года № 120-Ф3 «Об основах системы профилактики безнадзорности и правонарушений несовершеннолетних» (глава II, статья 24) и </w:t>
      </w:r>
      <w:r w:rsidRPr="00421540">
        <w:rPr>
          <w:color w:val="FF0000"/>
          <w:sz w:val="24"/>
          <w:szCs w:val="24"/>
        </w:rPr>
        <w:t>Законом Ханты-Мансийского автономного округа-Югры</w:t>
      </w:r>
      <w:r w:rsidRPr="00421540">
        <w:rPr>
          <w:sz w:val="24"/>
          <w:szCs w:val="24"/>
        </w:rPr>
        <w:t xml:space="preserve">  </w:t>
      </w:r>
      <w:r w:rsidRPr="00421540">
        <w:rPr>
          <w:color w:val="FF0000"/>
          <w:sz w:val="24"/>
          <w:szCs w:val="24"/>
        </w:rPr>
        <w:t>«О мерах по профилактике безнадзорности и правонарушений несовершеннолетних» (статьи 3, 12, 14)</w:t>
      </w:r>
      <w:r w:rsidRPr="00421540">
        <w:rPr>
          <w:sz w:val="24"/>
          <w:szCs w:val="24"/>
        </w:rPr>
        <w:t>.</w:t>
      </w:r>
    </w:p>
    <w:p w:rsidR="00EB27BA" w:rsidRPr="00421540" w:rsidRDefault="00EB27BA" w:rsidP="00844594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421540">
        <w:rPr>
          <w:sz w:val="28"/>
          <w:szCs w:val="28"/>
        </w:rPr>
        <w:t xml:space="preserve">По данным Управления социальной защиты населения в городе Лангепасе численность семей находящихся в социально опасном положении по состоянию на январь 2021 года составляет </w:t>
      </w:r>
      <w:r w:rsidRPr="00421540">
        <w:rPr>
          <w:color w:val="FF0000"/>
          <w:sz w:val="28"/>
          <w:szCs w:val="28"/>
        </w:rPr>
        <w:t>1115 человек</w:t>
      </w:r>
      <w:r w:rsidRPr="00421540">
        <w:rPr>
          <w:sz w:val="28"/>
          <w:szCs w:val="28"/>
        </w:rPr>
        <w:t xml:space="preserve">, в которых проживает - 8365 детей. Из них </w:t>
      </w:r>
      <w:r w:rsidRPr="00421540">
        <w:rPr>
          <w:color w:val="FF0000"/>
          <w:sz w:val="28"/>
          <w:szCs w:val="28"/>
        </w:rPr>
        <w:t>3%</w:t>
      </w:r>
      <w:r w:rsidRPr="00421540">
        <w:rPr>
          <w:sz w:val="28"/>
          <w:szCs w:val="28"/>
        </w:rPr>
        <w:t xml:space="preserve"> находятся на обслуживании  в  БУ «Лангепасский комплексный центр социального обслуживания населения».</w:t>
      </w:r>
    </w:p>
    <w:p w:rsidR="00EB27BA" w:rsidRPr="00421540" w:rsidRDefault="00EB27BA" w:rsidP="00844594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421540">
        <w:rPr>
          <w:sz w:val="24"/>
          <w:szCs w:val="24"/>
        </w:rPr>
        <w:t xml:space="preserve"> </w:t>
      </w:r>
      <w:r w:rsidRPr="00421540">
        <w:rPr>
          <w:sz w:val="28"/>
          <w:szCs w:val="28"/>
        </w:rPr>
        <w:t>Для повышения эффективности работы по профилактике безнадзорности необходимо активизировать работу учреждений социального обслуживания по привлечению детей и подростков, находящихся в социально-опасном положении в клубные формирования по нравственному, эстетическому воспитанию, формированию художественных потребностей, интересов и вкусов, ориентированию на здоровый образ жизни</w:t>
      </w:r>
    </w:p>
    <w:p w:rsidR="00EB27BA" w:rsidRPr="00421540" w:rsidRDefault="00EB27BA" w:rsidP="00844594">
      <w:pPr>
        <w:pStyle w:val="a3"/>
        <w:numPr>
          <w:ilvl w:val="0"/>
          <w:numId w:val="4"/>
        </w:numPr>
        <w:ind w:left="0" w:firstLine="709"/>
        <w:rPr>
          <w:sz w:val="24"/>
          <w:szCs w:val="24"/>
        </w:rPr>
      </w:pPr>
    </w:p>
    <w:p w:rsidR="00EB27BA" w:rsidRPr="00421540" w:rsidRDefault="00EB27BA" w:rsidP="00844594">
      <w:pPr>
        <w:pStyle w:val="a3"/>
        <w:numPr>
          <w:ilvl w:val="0"/>
          <w:numId w:val="4"/>
        </w:numPr>
        <w:ind w:left="0" w:firstLine="709"/>
        <w:rPr>
          <w:sz w:val="24"/>
          <w:szCs w:val="24"/>
        </w:rPr>
      </w:pPr>
    </w:p>
    <w:p w:rsidR="00EB27BA" w:rsidRPr="00421540" w:rsidRDefault="00EB27BA" w:rsidP="00844594">
      <w:pPr>
        <w:pStyle w:val="a3"/>
        <w:numPr>
          <w:ilvl w:val="0"/>
          <w:numId w:val="4"/>
        </w:numPr>
        <w:ind w:left="0" w:firstLine="709"/>
        <w:rPr>
          <w:sz w:val="24"/>
          <w:szCs w:val="24"/>
        </w:rPr>
      </w:pPr>
      <w:r w:rsidRPr="00421540">
        <w:rPr>
          <w:rFonts w:ascii="Verdana" w:hAnsi="Verdana"/>
          <w:color w:val="000000"/>
          <w:sz w:val="24"/>
          <w:szCs w:val="24"/>
          <w:shd w:val="clear" w:color="auto" w:fill="FFFFFF"/>
        </w:rPr>
        <w:t>Клуб «   » предлагает подросткам интересную форму проведения досуга (неформальное общение, совместная деятельность), создавая тем самым благоприятную сферу для осознания себя, своих качеств, достоинств и недостатков в сравнении с другими людьми. Данная программа состоит из трех блоков. Каждый блок включает в себя темы, важные для формирования самопознания, </w:t>
      </w:r>
      <w:hyperlink r:id="rId10" w:tgtFrame="_blank" w:history="1">
        <w:r w:rsidRPr="00421540">
          <w:rPr>
            <w:rStyle w:val="a7"/>
            <w:rFonts w:ascii="Verdana" w:hAnsi="Verdana"/>
            <w:color w:val="2C7BDE"/>
            <w:sz w:val="24"/>
            <w:szCs w:val="24"/>
            <w:shd w:val="clear" w:color="auto" w:fill="FFFFFF"/>
          </w:rPr>
          <w:t>взаимоотношения</w:t>
        </w:r>
      </w:hyperlink>
      <w:r w:rsidRPr="00421540">
        <w:rPr>
          <w:rFonts w:ascii="Verdana" w:hAnsi="Verdana"/>
          <w:color w:val="000000"/>
          <w:sz w:val="24"/>
          <w:szCs w:val="24"/>
          <w:shd w:val="clear" w:color="auto" w:fill="FFFFFF"/>
        </w:rPr>
        <w:t> подростка со сверстниками и другими, а так же здорового образа жизни. В сфере досуга подростки более открыты, что позволяет с максимальной эффективностью воздействовать на их нравственный облик и мировоззрение. В процессе </w:t>
      </w:r>
      <w:hyperlink r:id="rId11" w:tgtFrame="_blank" w:history="1">
        <w:r w:rsidRPr="00421540">
          <w:rPr>
            <w:rStyle w:val="a7"/>
            <w:color w:val="2C7BDE"/>
            <w:sz w:val="24"/>
            <w:szCs w:val="24"/>
          </w:rPr>
          <w:t>коллективного</w:t>
        </w:r>
      </w:hyperlink>
      <w:r w:rsidRPr="00421540">
        <w:rPr>
          <w:rFonts w:ascii="Verdana" w:hAnsi="Verdana"/>
          <w:color w:val="000000"/>
          <w:sz w:val="24"/>
          <w:szCs w:val="24"/>
          <w:shd w:val="clear" w:color="auto" w:fill="FFFFFF"/>
        </w:rPr>
        <w:t> досугового время препровождения происходит упрочение чувства товарищества, возрастание степени </w:t>
      </w:r>
      <w:hyperlink r:id="rId12" w:tgtFrame="_blank" w:history="1">
        <w:r w:rsidRPr="00421540">
          <w:rPr>
            <w:rStyle w:val="a7"/>
            <w:rFonts w:ascii="Verdana" w:hAnsi="Verdana"/>
            <w:color w:val="2C7BDE"/>
            <w:sz w:val="24"/>
            <w:szCs w:val="24"/>
            <w:shd w:val="clear" w:color="auto" w:fill="FFFFFF"/>
          </w:rPr>
          <w:t>консолидации</w:t>
        </w:r>
      </w:hyperlink>
      <w:r w:rsidRPr="00421540">
        <w:rPr>
          <w:rFonts w:ascii="Verdana" w:hAnsi="Verdana"/>
          <w:color w:val="000000"/>
          <w:sz w:val="24"/>
          <w:szCs w:val="24"/>
          <w:shd w:val="clear" w:color="auto" w:fill="FFFFFF"/>
        </w:rPr>
        <w:t>, выработка жизненной позиции, научение нормам общения и поведения.</w:t>
      </w:r>
    </w:p>
    <w:p w:rsidR="00EB27BA" w:rsidRPr="00421540" w:rsidRDefault="00EB27BA" w:rsidP="00844594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</w:p>
    <w:p w:rsidR="00EB27BA" w:rsidRPr="00421540" w:rsidRDefault="00EB27BA" w:rsidP="00844594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</w:p>
    <w:p w:rsidR="00EB27BA" w:rsidRPr="00421540" w:rsidRDefault="00EB27BA" w:rsidP="00844594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421540">
        <w:rPr>
          <w:sz w:val="28"/>
          <w:szCs w:val="28"/>
        </w:rPr>
        <w:t xml:space="preserve">Основная идея проекта – восстанавливать утраченные ………. </w:t>
      </w:r>
    </w:p>
    <w:p w:rsidR="00EB27BA" w:rsidRPr="00421540" w:rsidRDefault="00EB27BA" w:rsidP="00844594">
      <w:pPr>
        <w:pStyle w:val="a3"/>
        <w:numPr>
          <w:ilvl w:val="0"/>
          <w:numId w:val="4"/>
        </w:numPr>
        <w:ind w:left="0" w:firstLine="709"/>
        <w:rPr>
          <w:sz w:val="28"/>
          <w:szCs w:val="28"/>
        </w:rPr>
      </w:pPr>
      <w:r w:rsidRPr="00421540">
        <w:rPr>
          <w:sz w:val="28"/>
          <w:szCs w:val="28"/>
        </w:rPr>
        <w:t>Постановка проблемы</w:t>
      </w:r>
    </w:p>
    <w:p w:rsidR="00EB27BA" w:rsidRPr="00421540" w:rsidRDefault="00EB27BA" w:rsidP="00844594">
      <w:pPr>
        <w:pStyle w:val="a3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421540">
        <w:rPr>
          <w:sz w:val="24"/>
          <w:szCs w:val="24"/>
        </w:rPr>
        <w:t xml:space="preserve">Одним из приоритетных направлений в работы учреждения социальной защиты (социальной политики) города Лангепаса  с детьми и подростками является профилактика безнадзорности и правонарушений несовершеннолетних, антинаркотическая пропаганда. Деятельность учреждений социальноого обслуживания в этом направлении регламентируется Законом Российской Федерации от24.06.1999 года № 120-Ф3 «Об основах системы профилактики безнадзорности и правонарушений несовершеннолетних» (глава II, статья 24) и </w:t>
      </w:r>
      <w:r w:rsidRPr="00421540">
        <w:rPr>
          <w:color w:val="FF0000"/>
          <w:sz w:val="24"/>
          <w:szCs w:val="24"/>
        </w:rPr>
        <w:t>Законом Ханты-Мансийского автономного округа-Югры</w:t>
      </w:r>
      <w:r w:rsidRPr="00421540">
        <w:rPr>
          <w:sz w:val="24"/>
          <w:szCs w:val="24"/>
        </w:rPr>
        <w:t xml:space="preserve">  </w:t>
      </w:r>
      <w:r w:rsidRPr="00421540">
        <w:rPr>
          <w:color w:val="FF0000"/>
          <w:sz w:val="24"/>
          <w:szCs w:val="24"/>
        </w:rPr>
        <w:t>«О мерах по профилактике безнадзорности и правонарушений несовершеннолетних» (статьи 3, 12, 14)</w:t>
      </w:r>
      <w:r w:rsidRPr="00421540">
        <w:rPr>
          <w:sz w:val="24"/>
          <w:szCs w:val="24"/>
        </w:rPr>
        <w:t>.</w:t>
      </w:r>
    </w:p>
    <w:p w:rsidR="00EB27BA" w:rsidRPr="00421540" w:rsidRDefault="00EB27BA" w:rsidP="00844594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421540">
        <w:rPr>
          <w:sz w:val="28"/>
          <w:szCs w:val="28"/>
        </w:rPr>
        <w:t xml:space="preserve">По данным Управления социальной защиты населения в городе Лангепасе численность семей находящихся в социально опасном положении по состоянию на январь 2021 года составляет </w:t>
      </w:r>
      <w:r w:rsidRPr="00421540">
        <w:rPr>
          <w:color w:val="FF0000"/>
          <w:sz w:val="28"/>
          <w:szCs w:val="28"/>
        </w:rPr>
        <w:t>1115 человек</w:t>
      </w:r>
      <w:r w:rsidRPr="00421540">
        <w:rPr>
          <w:sz w:val="28"/>
          <w:szCs w:val="28"/>
        </w:rPr>
        <w:t xml:space="preserve">, в которых проживает - 8365 детей. Из них </w:t>
      </w:r>
      <w:r w:rsidRPr="00421540">
        <w:rPr>
          <w:color w:val="FF0000"/>
          <w:sz w:val="28"/>
          <w:szCs w:val="28"/>
        </w:rPr>
        <w:t>3%</w:t>
      </w:r>
      <w:r w:rsidRPr="00421540">
        <w:rPr>
          <w:sz w:val="28"/>
          <w:szCs w:val="28"/>
        </w:rPr>
        <w:t xml:space="preserve"> находятся на обслуживании  в  БУ «Лангепасский комплексный центр социального обслуживания населения».</w:t>
      </w:r>
    </w:p>
    <w:p w:rsidR="00EB27BA" w:rsidRPr="00421540" w:rsidRDefault="00EB27BA" w:rsidP="00844594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421540">
        <w:rPr>
          <w:sz w:val="24"/>
          <w:szCs w:val="24"/>
        </w:rPr>
        <w:t xml:space="preserve"> </w:t>
      </w:r>
      <w:r w:rsidRPr="00421540">
        <w:rPr>
          <w:sz w:val="28"/>
          <w:szCs w:val="28"/>
        </w:rPr>
        <w:t>Для повышения эффективности работы по профилактике безнадзорности необходимо активизировать работу учреждений социального обслуживания по привлечению детей и подростков, находящихся в социально-опасном положении в клубные формирования по нравственному, эстетическому воспитанию, формированию художественных потребностей, интересов и вкусов, ориентированию на здоровый образ жизни</w:t>
      </w:r>
    </w:p>
    <w:p w:rsidR="00EB27BA" w:rsidRPr="00421540" w:rsidRDefault="00EB27BA" w:rsidP="00844594">
      <w:pPr>
        <w:pStyle w:val="a3"/>
        <w:numPr>
          <w:ilvl w:val="0"/>
          <w:numId w:val="4"/>
        </w:numPr>
        <w:ind w:left="0" w:firstLine="709"/>
        <w:rPr>
          <w:sz w:val="24"/>
          <w:szCs w:val="24"/>
        </w:rPr>
      </w:pPr>
    </w:p>
    <w:p w:rsidR="00EB27BA" w:rsidRPr="00421540" w:rsidRDefault="00EB27BA" w:rsidP="00844594">
      <w:pPr>
        <w:pStyle w:val="a3"/>
        <w:numPr>
          <w:ilvl w:val="0"/>
          <w:numId w:val="4"/>
        </w:numPr>
        <w:ind w:left="0" w:firstLine="709"/>
        <w:rPr>
          <w:sz w:val="24"/>
          <w:szCs w:val="24"/>
        </w:rPr>
      </w:pPr>
    </w:p>
    <w:p w:rsidR="00EB27BA" w:rsidRPr="00421540" w:rsidRDefault="00EB27BA" w:rsidP="00844594">
      <w:pPr>
        <w:pStyle w:val="a3"/>
        <w:numPr>
          <w:ilvl w:val="0"/>
          <w:numId w:val="4"/>
        </w:numPr>
        <w:ind w:left="0" w:firstLine="709"/>
        <w:rPr>
          <w:sz w:val="24"/>
          <w:szCs w:val="24"/>
        </w:rPr>
      </w:pPr>
      <w:r w:rsidRPr="00421540">
        <w:rPr>
          <w:rFonts w:ascii="Verdana" w:hAnsi="Verdana"/>
          <w:color w:val="000000"/>
          <w:sz w:val="24"/>
          <w:szCs w:val="24"/>
          <w:shd w:val="clear" w:color="auto" w:fill="FFFFFF"/>
        </w:rPr>
        <w:t>Клуб «   » предлагает подросткам интересную форму проведения досуга (неформальное общение, совместная деятельность), создавая тем самым благоприятную сферу для осознания себя, своих качеств, достоинств и недостатков в сравнении с другими людьми. Данная программа состоит из трех блоков. Каждый блок включает в себя темы, важные для формирования самопознания, </w:t>
      </w:r>
      <w:hyperlink r:id="rId13" w:tgtFrame="_blank" w:history="1">
        <w:r w:rsidRPr="00421540">
          <w:rPr>
            <w:rStyle w:val="a7"/>
            <w:rFonts w:ascii="Verdana" w:hAnsi="Verdana"/>
            <w:color w:val="2C7BDE"/>
            <w:sz w:val="24"/>
            <w:szCs w:val="24"/>
            <w:shd w:val="clear" w:color="auto" w:fill="FFFFFF"/>
          </w:rPr>
          <w:t>взаимоотношения</w:t>
        </w:r>
      </w:hyperlink>
      <w:r w:rsidRPr="00421540">
        <w:rPr>
          <w:rFonts w:ascii="Verdana" w:hAnsi="Verdana"/>
          <w:color w:val="000000"/>
          <w:sz w:val="24"/>
          <w:szCs w:val="24"/>
          <w:shd w:val="clear" w:color="auto" w:fill="FFFFFF"/>
        </w:rPr>
        <w:t> подростка со сверстниками и другими, а так же здорового образа жизни. В сфере досуга подростки более открыты, что позволяет с максимальной эффективностью воздействовать на их нравственный облик и мировоззрение. В процессе </w:t>
      </w:r>
      <w:hyperlink r:id="rId14" w:tgtFrame="_blank" w:history="1">
        <w:r w:rsidRPr="00421540">
          <w:rPr>
            <w:rStyle w:val="a7"/>
            <w:color w:val="2C7BDE"/>
            <w:sz w:val="24"/>
            <w:szCs w:val="24"/>
          </w:rPr>
          <w:t>коллективного</w:t>
        </w:r>
      </w:hyperlink>
      <w:r w:rsidRPr="00421540">
        <w:rPr>
          <w:rFonts w:ascii="Verdana" w:hAnsi="Verdana"/>
          <w:color w:val="000000"/>
          <w:sz w:val="24"/>
          <w:szCs w:val="24"/>
          <w:shd w:val="clear" w:color="auto" w:fill="FFFFFF"/>
        </w:rPr>
        <w:t> досугового время препровождения происходит упрочение чувства товарищества, возрастание степени </w:t>
      </w:r>
      <w:hyperlink r:id="rId15" w:tgtFrame="_blank" w:history="1">
        <w:r w:rsidRPr="00421540">
          <w:rPr>
            <w:rStyle w:val="a7"/>
            <w:rFonts w:ascii="Verdana" w:hAnsi="Verdana"/>
            <w:color w:val="2C7BDE"/>
            <w:sz w:val="24"/>
            <w:szCs w:val="24"/>
            <w:shd w:val="clear" w:color="auto" w:fill="FFFFFF"/>
          </w:rPr>
          <w:t>консолидации</w:t>
        </w:r>
      </w:hyperlink>
      <w:r w:rsidRPr="00421540">
        <w:rPr>
          <w:rFonts w:ascii="Verdana" w:hAnsi="Verdana"/>
          <w:color w:val="000000"/>
          <w:sz w:val="24"/>
          <w:szCs w:val="24"/>
          <w:shd w:val="clear" w:color="auto" w:fill="FFFFFF"/>
        </w:rPr>
        <w:t>, выработка жизненной позиции, научение нормам общения и поведения.</w:t>
      </w:r>
    </w:p>
    <w:p w:rsidR="00EB27BA" w:rsidRPr="00421540" w:rsidRDefault="00EB27BA" w:rsidP="00844594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</w:p>
    <w:p w:rsidR="00EB27BA" w:rsidRPr="00421540" w:rsidRDefault="00EB27BA" w:rsidP="00844594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</w:p>
    <w:p w:rsidR="00EB27BA" w:rsidRPr="00421540" w:rsidRDefault="00EB27BA" w:rsidP="00844594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421540">
        <w:rPr>
          <w:sz w:val="28"/>
          <w:szCs w:val="28"/>
        </w:rPr>
        <w:t xml:space="preserve">Основная идея проекта – восстанавливать утраченные ………. </w:t>
      </w:r>
    </w:p>
    <w:p w:rsidR="00EB27BA" w:rsidRDefault="00EB27BA" w:rsidP="00844594">
      <w:pPr>
        <w:ind w:firstLine="709"/>
        <w:jc w:val="center"/>
        <w:rPr>
          <w:b/>
          <w:sz w:val="28"/>
          <w:szCs w:val="28"/>
        </w:rPr>
      </w:pPr>
      <w:r w:rsidRPr="002371B1">
        <w:rPr>
          <w:b/>
          <w:sz w:val="28"/>
          <w:szCs w:val="28"/>
        </w:rPr>
        <w:t>Постановка проблемы</w:t>
      </w:r>
    </w:p>
    <w:p w:rsidR="00844594" w:rsidRDefault="00844594" w:rsidP="00844594">
      <w:pPr>
        <w:ind w:firstLine="709"/>
        <w:jc w:val="center"/>
        <w:rPr>
          <w:b/>
          <w:sz w:val="28"/>
          <w:szCs w:val="28"/>
        </w:rPr>
      </w:pPr>
    </w:p>
    <w:p w:rsidR="00EB27BA" w:rsidRPr="00EB27BA" w:rsidRDefault="00EB27BA" w:rsidP="00844594">
      <w:pPr>
        <w:ind w:firstLine="709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EB27BA">
        <w:rPr>
          <w:sz w:val="28"/>
          <w:szCs w:val="28"/>
        </w:rPr>
        <w:t xml:space="preserve">Одним из приоритетных направлений работы учреждения социального обслуживания является профилактическая работа в отношении безнадзорных и беспризорных несовершеннолетних, их родителей или иных законных представителей, не исполняющих своих обязанностей по воспитанию, содержанию несовершеннолетних. Направление деятельности регламентируется </w:t>
      </w:r>
      <w:r w:rsidRPr="00EB27BA">
        <w:rPr>
          <w:rFonts w:eastAsia="Times New Roman"/>
          <w:color w:val="000000"/>
          <w:sz w:val="28"/>
          <w:szCs w:val="28"/>
          <w:lang w:bidi="ru-RU"/>
        </w:rPr>
        <w:t xml:space="preserve">семейным кодексом Российской Федерации, </w:t>
      </w:r>
      <w:bookmarkStart w:id="0" w:name="_Hlk528133315"/>
      <w:r w:rsidRPr="00EB27BA">
        <w:rPr>
          <w:rFonts w:eastAsia="Times New Roman"/>
          <w:color w:val="000000"/>
          <w:sz w:val="28"/>
          <w:szCs w:val="28"/>
          <w:lang w:bidi="ru-RU"/>
        </w:rPr>
        <w:t>от 24.06. 1999 года № 120-ФЗ «Об основах системы профилактики безнадзорности и правонарушений несовершеннолетних</w:t>
      </w:r>
      <w:bookmarkEnd w:id="0"/>
      <w:r w:rsidRPr="00EB27BA">
        <w:rPr>
          <w:rFonts w:eastAsia="Times New Roman"/>
          <w:color w:val="000000"/>
          <w:sz w:val="28"/>
          <w:szCs w:val="28"/>
          <w:lang w:bidi="ru-RU"/>
        </w:rPr>
        <w:t xml:space="preserve"> от 28.12. 2013 года № 442-ФЗ «Об основах социального обслуживания граждан в Российской Федерации», Постановление комиссии по делам несовершеннолетних и защите их прав при Правительстве Ханты-Мансийского автономного округ</w:t>
      </w:r>
      <w:proofErr w:type="gramStart"/>
      <w:r w:rsidRPr="00EB27BA">
        <w:rPr>
          <w:rFonts w:eastAsia="Times New Roman"/>
          <w:color w:val="000000"/>
          <w:sz w:val="28"/>
          <w:szCs w:val="28"/>
          <w:lang w:bidi="ru-RU"/>
        </w:rPr>
        <w:t>а-</w:t>
      </w:r>
      <w:proofErr w:type="gramEnd"/>
      <w:r w:rsidRPr="00EB27BA">
        <w:rPr>
          <w:rFonts w:eastAsia="Times New Roman"/>
          <w:color w:val="000000"/>
          <w:sz w:val="28"/>
          <w:szCs w:val="28"/>
          <w:lang w:bidi="ru-RU"/>
        </w:rPr>
        <w:t xml:space="preserve"> Югры от 10.09.2019 №83.</w:t>
      </w:r>
    </w:p>
    <w:p w:rsidR="00EB27BA" w:rsidRPr="00EB27BA" w:rsidRDefault="00EB27BA" w:rsidP="00844594">
      <w:pPr>
        <w:ind w:firstLine="709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EB27BA">
        <w:rPr>
          <w:rFonts w:eastAsia="Times New Roman"/>
          <w:color w:val="000000"/>
          <w:sz w:val="28"/>
          <w:szCs w:val="28"/>
          <w:lang w:bidi="ru-RU"/>
        </w:rPr>
        <w:t xml:space="preserve">По данным КДН и ЗП при Администрации города </w:t>
      </w:r>
      <w:proofErr w:type="spellStart"/>
      <w:r w:rsidRPr="00EB27BA">
        <w:rPr>
          <w:rFonts w:eastAsia="Times New Roman"/>
          <w:color w:val="000000"/>
          <w:sz w:val="28"/>
          <w:szCs w:val="28"/>
          <w:lang w:bidi="ru-RU"/>
        </w:rPr>
        <w:t>Лангепаса</w:t>
      </w:r>
      <w:proofErr w:type="spellEnd"/>
      <w:r w:rsidRPr="00EB27BA">
        <w:rPr>
          <w:rFonts w:eastAsia="Times New Roman"/>
          <w:color w:val="000000"/>
          <w:sz w:val="28"/>
          <w:szCs w:val="28"/>
          <w:lang w:bidi="ru-RU"/>
        </w:rPr>
        <w:t xml:space="preserve"> численность семей находящихся в социально опасном положении по состоянию на декабрь 2020 года составляло 33 семьи, в которых проживает - 81 несовершеннолетний. Все семьи состоят на социальном  обслуживании  в  БУ «</w:t>
      </w:r>
      <w:proofErr w:type="spellStart"/>
      <w:r w:rsidRPr="00EB27BA">
        <w:rPr>
          <w:rFonts w:eastAsia="Times New Roman"/>
          <w:color w:val="000000"/>
          <w:sz w:val="28"/>
          <w:szCs w:val="28"/>
          <w:lang w:bidi="ru-RU"/>
        </w:rPr>
        <w:t>Лангепасский</w:t>
      </w:r>
      <w:proofErr w:type="spellEnd"/>
      <w:r w:rsidRPr="00EB27BA">
        <w:rPr>
          <w:rFonts w:eastAsia="Times New Roman"/>
          <w:color w:val="000000"/>
          <w:sz w:val="28"/>
          <w:szCs w:val="28"/>
          <w:lang w:bidi="ru-RU"/>
        </w:rPr>
        <w:t xml:space="preserve"> комплексный центр социального обслуживания населения».</w:t>
      </w:r>
    </w:p>
    <w:p w:rsidR="00EB27BA" w:rsidRPr="00EB27BA" w:rsidRDefault="00EB27BA" w:rsidP="008445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7BA">
        <w:rPr>
          <w:rFonts w:eastAsia="Times New Roman"/>
          <w:color w:val="000000"/>
          <w:sz w:val="28"/>
          <w:szCs w:val="28"/>
          <w:lang w:bidi="ru-RU"/>
        </w:rPr>
        <w:t xml:space="preserve">Чаще всего в данных семьях утрачены многие семейно-нравственные позиции, изменилось отношение родителей к детям. В сегодняшних условиях многие семьи не готовы взять полную ответственность за воспитание своих детей, т.к. изменившиеся экономические условия заставляют родителей большей частью искать источники существования, а не заниматься вопросами воспитания детей в семье. </w:t>
      </w:r>
      <w:r w:rsidRPr="00EB27BA">
        <w:rPr>
          <w:sz w:val="28"/>
          <w:szCs w:val="28"/>
        </w:rPr>
        <w:t>Родители равнодушны к своим детям, не стремятся понять их, построить правильные взаимоотношения, не уделяют внимания детям, дети чаще всего покинуты на произвол судьбы. Особенности взаимодействия ребенка с родителями, степень их отзывчивости, наличие эмоциональных связей и отношений привязанности оказывают влияние, как на протяжении всего периода детства, так и в дальнейшей жизни.</w:t>
      </w:r>
    </w:p>
    <w:p w:rsidR="00EB27BA" w:rsidRPr="00EB27BA" w:rsidRDefault="00EB27BA" w:rsidP="00844594">
      <w:pPr>
        <w:autoSpaceDE w:val="0"/>
        <w:autoSpaceDN w:val="0"/>
        <w:adjustRightInd w:val="0"/>
        <w:ind w:firstLine="709"/>
        <w:rPr>
          <w:rFonts w:eastAsia="Times New Roman"/>
          <w:color w:val="000000"/>
          <w:sz w:val="28"/>
          <w:szCs w:val="28"/>
          <w:lang w:bidi="ru-RU"/>
        </w:rPr>
      </w:pPr>
      <w:r w:rsidRPr="00EB27BA">
        <w:rPr>
          <w:sz w:val="28"/>
          <w:szCs w:val="28"/>
        </w:rPr>
        <w:t>У большинства несовершеннолетних потребности сформированы только в сфере удовольствий, досуга и принимают гипертрофированные формы.</w:t>
      </w:r>
    </w:p>
    <w:p w:rsidR="00EB27BA" w:rsidRPr="00EB27BA" w:rsidRDefault="00EB27BA" w:rsidP="008445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7BA">
        <w:rPr>
          <w:sz w:val="28"/>
          <w:szCs w:val="28"/>
        </w:rPr>
        <w:t xml:space="preserve">Современный ребенок испытывает трудности </w:t>
      </w:r>
      <w:r w:rsidR="0083738B">
        <w:rPr>
          <w:sz w:val="28"/>
          <w:szCs w:val="28"/>
        </w:rPr>
        <w:t xml:space="preserve">в </w:t>
      </w:r>
      <w:r w:rsidRPr="00EB27BA">
        <w:rPr>
          <w:sz w:val="28"/>
          <w:szCs w:val="28"/>
        </w:rPr>
        <w:t xml:space="preserve">самостоятельной организации своей жизни, а в особенности своего досуга. При многообразии предлагаемых обществом форм реализации личностной активности (носящих как социальный, так и антисоциальный характер) подростку, оказывается, крайне трудно сделать правильный, социально одобряемый, выбор. Боязнь окружающего мира, трудности взаимодействия с другими людьми, отсутствие четких представлений о своих потребностях и возможностях часто приводят подростков в асоциальные неформальные объединения. Плохая организация досуга детей приводит к росту преступности среди несовершеннолетних. Чаще всего они бессмысленно бродят по улицам, шатаются компаниями из двора во двор. Отсюда и первая сигарета, и пиво, а иногда и наркотики. Наиболее эффективной организационной формой для построения человеческого общения и сотрудничества выступает клубная форма. </w:t>
      </w:r>
    </w:p>
    <w:p w:rsidR="00EB27BA" w:rsidRPr="00EB27BA" w:rsidRDefault="00EB27BA" w:rsidP="00AF4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7BA">
        <w:rPr>
          <w:sz w:val="28"/>
          <w:szCs w:val="28"/>
        </w:rPr>
        <w:t xml:space="preserve">В отделении </w:t>
      </w:r>
      <w:r w:rsidRPr="00DB35B6">
        <w:rPr>
          <w:sz w:val="28"/>
          <w:szCs w:val="28"/>
        </w:rPr>
        <w:t>психологической по</w:t>
      </w:r>
      <w:r w:rsidR="00DB35B6">
        <w:rPr>
          <w:sz w:val="28"/>
          <w:szCs w:val="28"/>
        </w:rPr>
        <w:t>мощи гражданам БУ «</w:t>
      </w:r>
      <w:proofErr w:type="spellStart"/>
      <w:r w:rsidR="00DB35B6">
        <w:rPr>
          <w:sz w:val="28"/>
          <w:szCs w:val="28"/>
        </w:rPr>
        <w:t>Лангепасский</w:t>
      </w:r>
      <w:proofErr w:type="spellEnd"/>
      <w:r w:rsidR="00DB35B6">
        <w:rPr>
          <w:sz w:val="28"/>
          <w:szCs w:val="28"/>
        </w:rPr>
        <w:t xml:space="preserve"> </w:t>
      </w:r>
      <w:r w:rsidRPr="00DB35B6">
        <w:rPr>
          <w:sz w:val="28"/>
          <w:szCs w:val="28"/>
        </w:rPr>
        <w:t xml:space="preserve">комплексный центр социального обслуживания населения», в городе </w:t>
      </w:r>
      <w:proofErr w:type="spellStart"/>
      <w:r w:rsidRPr="00DB35B6">
        <w:rPr>
          <w:sz w:val="28"/>
          <w:szCs w:val="28"/>
        </w:rPr>
        <w:t>Лангепасе</w:t>
      </w:r>
      <w:proofErr w:type="spellEnd"/>
      <w:r w:rsidRPr="00DB35B6">
        <w:rPr>
          <w:sz w:val="28"/>
          <w:szCs w:val="28"/>
        </w:rPr>
        <w:t xml:space="preserve"> в </w:t>
      </w:r>
      <w:r w:rsidRPr="00DB35B6">
        <w:rPr>
          <w:sz w:val="28"/>
          <w:szCs w:val="28"/>
        </w:rPr>
        <w:lastRenderedPageBreak/>
        <w:t xml:space="preserve">2022 году  планируется реализация </w:t>
      </w:r>
      <w:r w:rsidR="00AF4550" w:rsidRPr="00AF4550">
        <w:rPr>
          <w:sz w:val="28"/>
          <w:szCs w:val="28"/>
        </w:rPr>
        <w:t>Проект «Психологический клуб для несовершеннолетних, находящихся в социально опасном положении «#</w:t>
      </w:r>
      <w:proofErr w:type="spellStart"/>
      <w:r w:rsidR="00AF4550" w:rsidRPr="00AF4550">
        <w:rPr>
          <w:sz w:val="28"/>
          <w:szCs w:val="28"/>
        </w:rPr>
        <w:t>Свободаобщения</w:t>
      </w:r>
      <w:proofErr w:type="spellEnd"/>
      <w:r w:rsidR="00AF4550" w:rsidRPr="00AF4550">
        <w:rPr>
          <w:sz w:val="28"/>
          <w:szCs w:val="28"/>
        </w:rPr>
        <w:t>»</w:t>
      </w:r>
      <w:r w:rsidRPr="00DB35B6">
        <w:rPr>
          <w:sz w:val="28"/>
          <w:szCs w:val="28"/>
        </w:rPr>
        <w:t xml:space="preserve">. </w:t>
      </w:r>
    </w:p>
    <w:p w:rsidR="00EB27BA" w:rsidRPr="00EB27BA" w:rsidRDefault="00EB27BA" w:rsidP="008445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5B6">
        <w:rPr>
          <w:sz w:val="28"/>
          <w:szCs w:val="28"/>
        </w:rPr>
        <w:t xml:space="preserve">Клуб </w:t>
      </w:r>
      <w:r w:rsidR="00334228" w:rsidRPr="00DB35B6">
        <w:rPr>
          <w:sz w:val="28"/>
          <w:szCs w:val="28"/>
        </w:rPr>
        <w:t>«#</w:t>
      </w:r>
      <w:proofErr w:type="spellStart"/>
      <w:r w:rsidR="00390093" w:rsidRPr="00390093">
        <w:rPr>
          <w:sz w:val="28"/>
          <w:szCs w:val="28"/>
        </w:rPr>
        <w:t>Свободаобщения</w:t>
      </w:r>
      <w:proofErr w:type="spellEnd"/>
      <w:r w:rsidR="00334228" w:rsidRPr="00DB35B6">
        <w:rPr>
          <w:sz w:val="28"/>
          <w:szCs w:val="28"/>
        </w:rPr>
        <w:t>»</w:t>
      </w:r>
      <w:r w:rsidR="00334228" w:rsidRPr="00DB35B6">
        <w:rPr>
          <w:bCs/>
          <w:sz w:val="28"/>
          <w:szCs w:val="28"/>
        </w:rPr>
        <w:t xml:space="preserve"> </w:t>
      </w:r>
      <w:r w:rsidRPr="00DB35B6">
        <w:rPr>
          <w:sz w:val="28"/>
          <w:szCs w:val="28"/>
        </w:rPr>
        <w:t xml:space="preserve"> предлагает </w:t>
      </w:r>
      <w:r w:rsidRPr="00EB27BA">
        <w:rPr>
          <w:sz w:val="28"/>
          <w:szCs w:val="28"/>
        </w:rPr>
        <w:t xml:space="preserve">детям  интересную форму проведения досуга (неформальное общение, совместная деятельность), создавая тем самым благоприятную сферу для осознания себя, своих качеств, достоинств и недостатков в сравнении с другими людьми. </w:t>
      </w:r>
    </w:p>
    <w:p w:rsidR="00EB27BA" w:rsidRPr="00EB27BA" w:rsidRDefault="00EB27BA" w:rsidP="008445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7BA">
        <w:rPr>
          <w:sz w:val="28"/>
          <w:szCs w:val="28"/>
        </w:rPr>
        <w:t>Участниками проекта являются: дети и их родители, находящиеся в социально опасном положении</w:t>
      </w:r>
      <w:r w:rsidR="00390093">
        <w:rPr>
          <w:sz w:val="28"/>
          <w:szCs w:val="28"/>
        </w:rPr>
        <w:t>.</w:t>
      </w:r>
      <w:r w:rsidRPr="00EB27BA">
        <w:rPr>
          <w:sz w:val="28"/>
          <w:szCs w:val="28"/>
        </w:rPr>
        <w:t xml:space="preserve"> </w:t>
      </w:r>
    </w:p>
    <w:p w:rsidR="00EB27BA" w:rsidRPr="00B13DD6" w:rsidRDefault="00325CF5" w:rsidP="008445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</w:t>
      </w:r>
      <w:r w:rsidR="00EB27BA" w:rsidRPr="00EB27BA">
        <w:rPr>
          <w:sz w:val="28"/>
          <w:szCs w:val="28"/>
        </w:rPr>
        <w:t xml:space="preserve"> работы клуба дает возможность участникам учиться на своем прошлом опыте и планировать, представлять будущее, включает в себя ряд блоков (формирование ответственного поведения; профилактика употребления ПАВ; профилактика конфликтного поведения; повышение стрессоустойчивости, работа с родителями).</w:t>
      </w:r>
      <w:r w:rsidR="00EB27BA" w:rsidRPr="00B13DD6">
        <w:rPr>
          <w:sz w:val="28"/>
          <w:szCs w:val="28"/>
        </w:rPr>
        <w:t xml:space="preserve"> Каждый блок включает в себя темы, важные для формирования самопознания, взаимоотношения подростка со сверстниками и другими, а так же здорового образа жизни. В сфере досуга подростки более открыты, что позволяет с максимальной эффективностью воздействовать на их нравственный облик и мировоззрение. В процессе коллективного досугового время препровождения происходит упрочение чувства товарищества, возрастание степени консолидации, выработка жизненной позиции, научение нормам общения и поведения.</w:t>
      </w:r>
    </w:p>
    <w:p w:rsidR="00EB27BA" w:rsidRPr="00844594" w:rsidRDefault="00EB27BA" w:rsidP="00844594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844594">
        <w:rPr>
          <w:b/>
          <w:sz w:val="28"/>
          <w:szCs w:val="28"/>
        </w:rPr>
        <w:t xml:space="preserve">Цели: </w:t>
      </w:r>
    </w:p>
    <w:p w:rsidR="00EB27BA" w:rsidRPr="00BD268B" w:rsidRDefault="00EB27BA" w:rsidP="008445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268B">
        <w:rPr>
          <w:sz w:val="28"/>
          <w:szCs w:val="28"/>
        </w:rPr>
        <w:t>формирование у детей из семей находящихся в социально опасном положении коммуникативных навыков и ответственного поведения, стремления к самопознанию, установок на здоровый образ жизни</w:t>
      </w:r>
      <w:r w:rsidR="00BD268B">
        <w:rPr>
          <w:sz w:val="28"/>
          <w:szCs w:val="28"/>
        </w:rPr>
        <w:t>.</w:t>
      </w:r>
    </w:p>
    <w:p w:rsidR="00EB27BA" w:rsidRPr="00BD268B" w:rsidRDefault="00EB27BA" w:rsidP="008445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268B">
        <w:rPr>
          <w:sz w:val="28"/>
          <w:szCs w:val="28"/>
        </w:rPr>
        <w:t xml:space="preserve">формирование и сохранение гармоничных семейных отношений. </w:t>
      </w:r>
    </w:p>
    <w:p w:rsidR="00EB27BA" w:rsidRDefault="00EB27BA" w:rsidP="00844594">
      <w:pPr>
        <w:ind w:firstLine="709"/>
        <w:jc w:val="both"/>
        <w:rPr>
          <w:sz w:val="28"/>
          <w:szCs w:val="28"/>
        </w:rPr>
      </w:pPr>
    </w:p>
    <w:p w:rsidR="00EB27BA" w:rsidRDefault="00EB27BA" w:rsidP="00844594">
      <w:pPr>
        <w:ind w:firstLine="709"/>
        <w:jc w:val="both"/>
        <w:rPr>
          <w:b/>
          <w:sz w:val="28"/>
          <w:szCs w:val="28"/>
        </w:rPr>
      </w:pPr>
      <w:r w:rsidRPr="002371B1">
        <w:rPr>
          <w:sz w:val="28"/>
          <w:szCs w:val="28"/>
        </w:rPr>
        <w:t xml:space="preserve">Данный проект предусматривает решение следующих </w:t>
      </w:r>
      <w:r w:rsidRPr="002371B1">
        <w:rPr>
          <w:b/>
          <w:sz w:val="28"/>
          <w:szCs w:val="28"/>
        </w:rPr>
        <w:t>задач:</w:t>
      </w:r>
    </w:p>
    <w:p w:rsidR="00EB27BA" w:rsidRPr="00BD268B" w:rsidRDefault="00EB27BA" w:rsidP="008445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5AA9">
        <w:rPr>
          <w:sz w:val="24"/>
          <w:szCs w:val="24"/>
        </w:rPr>
        <w:t xml:space="preserve">1. </w:t>
      </w:r>
      <w:r w:rsidRPr="00BD268B">
        <w:rPr>
          <w:sz w:val="28"/>
          <w:szCs w:val="28"/>
        </w:rPr>
        <w:t xml:space="preserve">Организовать содержательный досуг детей и их родителей, находящиеся в социально опасном положении. </w:t>
      </w:r>
    </w:p>
    <w:p w:rsidR="00EB27BA" w:rsidRPr="00BD268B" w:rsidRDefault="00EB27BA" w:rsidP="008445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268B">
        <w:rPr>
          <w:sz w:val="28"/>
          <w:szCs w:val="28"/>
        </w:rPr>
        <w:t xml:space="preserve">2.Научить </w:t>
      </w:r>
      <w:r w:rsidR="00BD268B" w:rsidRPr="00BD268B">
        <w:rPr>
          <w:sz w:val="28"/>
          <w:szCs w:val="28"/>
        </w:rPr>
        <w:t>несовершеннолетних</w:t>
      </w:r>
      <w:r w:rsidRPr="00BD268B">
        <w:rPr>
          <w:sz w:val="28"/>
          <w:szCs w:val="28"/>
        </w:rPr>
        <w:t xml:space="preserve"> приемам и способам самопознания и саморазвития, формам социально-приемлемого поведения.</w:t>
      </w:r>
    </w:p>
    <w:p w:rsidR="00EB27BA" w:rsidRPr="00BD268B" w:rsidRDefault="00EB27BA" w:rsidP="008445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268B">
        <w:rPr>
          <w:sz w:val="28"/>
          <w:szCs w:val="28"/>
        </w:rPr>
        <w:t>3.Обучить навыкам эффективного общения (умение убеждать собеседника, аргументировать свою точку зрения, внимательно слушать и уважать мнение партнера).</w:t>
      </w:r>
    </w:p>
    <w:p w:rsidR="00EB27BA" w:rsidRPr="00BD268B" w:rsidRDefault="00EB27BA" w:rsidP="008445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268B">
        <w:rPr>
          <w:sz w:val="28"/>
          <w:szCs w:val="28"/>
        </w:rPr>
        <w:t>4.Создать атмосферу психологического комфорта, защищенности, уверенности.</w:t>
      </w:r>
    </w:p>
    <w:p w:rsidR="00EB27BA" w:rsidRPr="00BD268B" w:rsidRDefault="00EB27BA" w:rsidP="008445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268B">
        <w:rPr>
          <w:sz w:val="28"/>
          <w:szCs w:val="28"/>
        </w:rPr>
        <w:t xml:space="preserve">5.Развивать внутреннюю уверенность, чувство ответственности за свои поступки. </w:t>
      </w:r>
    </w:p>
    <w:p w:rsidR="00EB27BA" w:rsidRDefault="00EB27BA" w:rsidP="008445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268B">
        <w:rPr>
          <w:sz w:val="28"/>
          <w:szCs w:val="28"/>
        </w:rPr>
        <w:t xml:space="preserve">6. Обучить родителей </w:t>
      </w:r>
      <w:r w:rsidR="00BD268B" w:rsidRPr="00BD268B">
        <w:rPr>
          <w:sz w:val="28"/>
          <w:szCs w:val="28"/>
        </w:rPr>
        <w:t>способам</w:t>
      </w:r>
      <w:r w:rsidRPr="00BD268B">
        <w:rPr>
          <w:sz w:val="28"/>
          <w:szCs w:val="28"/>
        </w:rPr>
        <w:t xml:space="preserve"> </w:t>
      </w:r>
      <w:r w:rsidR="001568C7" w:rsidRPr="00BD268B">
        <w:rPr>
          <w:sz w:val="28"/>
          <w:szCs w:val="28"/>
        </w:rPr>
        <w:t>эффективной</w:t>
      </w:r>
      <w:r w:rsidRPr="00BD268B">
        <w:rPr>
          <w:sz w:val="28"/>
          <w:szCs w:val="28"/>
        </w:rPr>
        <w:t xml:space="preserve"> организации семейного досуга.</w:t>
      </w:r>
    </w:p>
    <w:p w:rsidR="001470B3" w:rsidRDefault="001470B3" w:rsidP="008445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E4ACC" w:rsidRPr="00EE4ACC" w:rsidRDefault="00EE4ACC" w:rsidP="0084459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E4ACC">
        <w:rPr>
          <w:b/>
          <w:sz w:val="28"/>
          <w:szCs w:val="28"/>
        </w:rPr>
        <w:t>Принципы реализации про</w:t>
      </w:r>
      <w:r>
        <w:rPr>
          <w:b/>
          <w:sz w:val="28"/>
          <w:szCs w:val="28"/>
        </w:rPr>
        <w:t>екта</w:t>
      </w:r>
      <w:r w:rsidRPr="00EE4ACC">
        <w:rPr>
          <w:b/>
          <w:sz w:val="28"/>
          <w:szCs w:val="28"/>
        </w:rPr>
        <w:t>:</w:t>
      </w:r>
    </w:p>
    <w:p w:rsidR="00EE4ACC" w:rsidRPr="00EE4ACC" w:rsidRDefault="001470B3" w:rsidP="008445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4ACC">
        <w:rPr>
          <w:sz w:val="28"/>
          <w:szCs w:val="28"/>
        </w:rPr>
        <w:t xml:space="preserve">1. «Принцип </w:t>
      </w:r>
      <w:proofErr w:type="spellStart"/>
      <w:r w:rsidRPr="00EE4ACC">
        <w:rPr>
          <w:sz w:val="28"/>
          <w:szCs w:val="28"/>
        </w:rPr>
        <w:t>безоценочности</w:t>
      </w:r>
      <w:proofErr w:type="spellEnd"/>
      <w:r w:rsidRPr="00EE4ACC">
        <w:rPr>
          <w:sz w:val="28"/>
          <w:szCs w:val="28"/>
        </w:rPr>
        <w:t xml:space="preserve"> и принятия» устанавливается в группе на этапе принятия правил и является средством со</w:t>
      </w:r>
      <w:r w:rsidR="00EE4ACC">
        <w:rPr>
          <w:sz w:val="28"/>
          <w:szCs w:val="28"/>
        </w:rPr>
        <w:t xml:space="preserve">здания безопасной и комфортной </w:t>
      </w:r>
      <w:proofErr w:type="spellStart"/>
      <w:r w:rsidR="00EE4ACC">
        <w:rPr>
          <w:sz w:val="28"/>
          <w:szCs w:val="28"/>
        </w:rPr>
        <w:t>позновательной</w:t>
      </w:r>
      <w:proofErr w:type="spellEnd"/>
      <w:r w:rsidRPr="00EE4ACC">
        <w:rPr>
          <w:sz w:val="28"/>
          <w:szCs w:val="28"/>
        </w:rPr>
        <w:t xml:space="preserve"> среды, а также позволяет увидеть ситуацию во всей ее сложности и многогранности. </w:t>
      </w:r>
    </w:p>
    <w:p w:rsidR="00EE4ACC" w:rsidRDefault="001470B3" w:rsidP="008445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4ACC">
        <w:rPr>
          <w:sz w:val="28"/>
          <w:szCs w:val="28"/>
        </w:rPr>
        <w:lastRenderedPageBreak/>
        <w:t>2. «Принцип распределения ответственности» позволяет участнику быть полноправным субъектом отношений, формироваться как личность, моделирующая свое дальнейшее развитие с опорой на</w:t>
      </w:r>
      <w:r w:rsidR="00EE4ACC">
        <w:rPr>
          <w:sz w:val="28"/>
          <w:szCs w:val="28"/>
        </w:rPr>
        <w:t xml:space="preserve"> межличностное взаимодействие со специалистами.</w:t>
      </w:r>
    </w:p>
    <w:p w:rsidR="00EE4ACC" w:rsidRPr="00EE4ACC" w:rsidRDefault="001470B3" w:rsidP="008445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4ACC">
        <w:rPr>
          <w:sz w:val="28"/>
          <w:szCs w:val="28"/>
        </w:rPr>
        <w:t xml:space="preserve">3. Принцип «обучения через опыт» дает возможность участникам действовать самостоятельно и получать практический опыт, соотносить получаемую информацию с собственным жизненным опытом, своими ценностями, мечтами и идеалами, переосмыслить, делать собственные выводы и формировать новые модели поведения. </w:t>
      </w:r>
    </w:p>
    <w:p w:rsidR="00EE4ACC" w:rsidRPr="00EE4ACC" w:rsidRDefault="001470B3" w:rsidP="008445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4ACC">
        <w:rPr>
          <w:sz w:val="28"/>
          <w:szCs w:val="28"/>
        </w:rPr>
        <w:t xml:space="preserve">4. «Принцип диалогического общения» исходит из признания и уважения права участника свободно выбирать и присваивать ту ценность, которую он полагает как истинную, способствует выработке собственной системы ценностей. </w:t>
      </w:r>
    </w:p>
    <w:p w:rsidR="00EE4ACC" w:rsidRPr="00EE4ACC" w:rsidRDefault="00EE4ACC" w:rsidP="00844594">
      <w:pPr>
        <w:ind w:firstLine="709"/>
        <w:rPr>
          <w:b/>
          <w:sz w:val="28"/>
          <w:szCs w:val="28"/>
        </w:rPr>
      </w:pPr>
      <w:r w:rsidRPr="00EE4ACC">
        <w:rPr>
          <w:b/>
          <w:sz w:val="28"/>
          <w:szCs w:val="28"/>
        </w:rPr>
        <w:t>Используемые методики, технологии, инструментарий</w:t>
      </w:r>
    </w:p>
    <w:p w:rsidR="00EE4ACC" w:rsidRDefault="00EE4ACC" w:rsidP="00844594">
      <w:pPr>
        <w:ind w:firstLine="709"/>
        <w:jc w:val="both"/>
        <w:rPr>
          <w:sz w:val="28"/>
          <w:szCs w:val="28"/>
        </w:rPr>
      </w:pPr>
      <w:r w:rsidRPr="00EE4ACC">
        <w:rPr>
          <w:sz w:val="28"/>
          <w:szCs w:val="28"/>
        </w:rPr>
        <w:t xml:space="preserve">Осуществляется реализация </w:t>
      </w:r>
      <w:r>
        <w:rPr>
          <w:sz w:val="28"/>
          <w:szCs w:val="28"/>
        </w:rPr>
        <w:t>проекта</w:t>
      </w:r>
      <w:r w:rsidRPr="00EE4ACC">
        <w:rPr>
          <w:sz w:val="28"/>
          <w:szCs w:val="28"/>
        </w:rPr>
        <w:t xml:space="preserve"> с помощью современных методов и технологий, позволяющих разнообразить процесс обучения и облегчить усвоение нового материала и формирование навыков: </w:t>
      </w:r>
    </w:p>
    <w:p w:rsidR="00EE4ACC" w:rsidRDefault="00EE4ACC" w:rsidP="00844594">
      <w:pPr>
        <w:ind w:firstLine="709"/>
        <w:jc w:val="both"/>
        <w:rPr>
          <w:sz w:val="28"/>
          <w:szCs w:val="28"/>
        </w:rPr>
      </w:pPr>
      <w:r w:rsidRPr="00EE4ACC">
        <w:rPr>
          <w:sz w:val="28"/>
          <w:szCs w:val="28"/>
        </w:rPr>
        <w:t>1. Мини-лекция. Обеспечивает объяснение теоретических принципов</w:t>
      </w:r>
      <w:r>
        <w:rPr>
          <w:sz w:val="28"/>
          <w:szCs w:val="28"/>
        </w:rPr>
        <w:t xml:space="preserve"> и моделей, которые, по мнению специалистов</w:t>
      </w:r>
      <w:r w:rsidRPr="00EE4ACC">
        <w:rPr>
          <w:sz w:val="28"/>
          <w:szCs w:val="28"/>
        </w:rPr>
        <w:t xml:space="preserve">, являются значимыми для текущих потребностей </w:t>
      </w:r>
      <w:r>
        <w:rPr>
          <w:sz w:val="28"/>
          <w:szCs w:val="28"/>
        </w:rPr>
        <w:t>участников</w:t>
      </w:r>
      <w:r w:rsidRPr="00EE4ACC">
        <w:rPr>
          <w:sz w:val="28"/>
          <w:szCs w:val="28"/>
        </w:rPr>
        <w:t xml:space="preserve">. </w:t>
      </w:r>
    </w:p>
    <w:p w:rsidR="00EE4ACC" w:rsidRDefault="00EE4ACC" w:rsidP="00844594">
      <w:pPr>
        <w:ind w:firstLine="709"/>
        <w:jc w:val="both"/>
        <w:rPr>
          <w:sz w:val="28"/>
          <w:szCs w:val="28"/>
        </w:rPr>
      </w:pPr>
      <w:r w:rsidRPr="00EE4ACC">
        <w:rPr>
          <w:sz w:val="28"/>
          <w:szCs w:val="28"/>
        </w:rPr>
        <w:t xml:space="preserve">2. Беседа и дискуссия. Помогают организовать совместную коммуникацию в интересах интенсивного и продуктивного решения групповой задачи. Эти формы работы предоставляют участникам возможность увидеть проблему с разных сторон, уточнить взаимные позиции, что уменьшает сопротивление восприятию новой информации. Применение этих форм усиливает сплоченность группы и способствует самораскрытию участников, так как они являются способом групповой рефлексии через анализ индивидуальных переживаний. </w:t>
      </w:r>
    </w:p>
    <w:p w:rsidR="00EE4ACC" w:rsidRDefault="00EE4ACC" w:rsidP="00844594">
      <w:pPr>
        <w:ind w:firstLine="709"/>
        <w:jc w:val="both"/>
        <w:rPr>
          <w:sz w:val="28"/>
          <w:szCs w:val="28"/>
        </w:rPr>
      </w:pPr>
      <w:r w:rsidRPr="00EE4ACC">
        <w:rPr>
          <w:sz w:val="28"/>
          <w:szCs w:val="28"/>
        </w:rPr>
        <w:t xml:space="preserve">3. Игровые технологии делают процесс обучения эффективным и увлекательным, мотивируют участников к изучению проблематики занятий, позволяют аккумулировать и передавать социальный опыт в системах «подросток-взрослый» и «подросток-подросток». Коммуникативные игры способствуют формированию навыков общения и сотрудничества в группе. Ролевые игры позволяют примерить на себя роли, различные по содержанию и статусу, утвердить или изменить личные установки и модели поведения. </w:t>
      </w:r>
    </w:p>
    <w:p w:rsidR="00EE4ACC" w:rsidRDefault="00EE4ACC" w:rsidP="00844594">
      <w:pPr>
        <w:ind w:firstLine="709"/>
        <w:jc w:val="both"/>
        <w:rPr>
          <w:sz w:val="28"/>
          <w:szCs w:val="28"/>
        </w:rPr>
      </w:pPr>
      <w:r w:rsidRPr="00EE4ACC">
        <w:rPr>
          <w:sz w:val="28"/>
          <w:szCs w:val="28"/>
        </w:rPr>
        <w:t xml:space="preserve">4. Арт-терапевтические технологии. Использование рисуночной терапии, метафорических ассоциативных карт, </w:t>
      </w:r>
      <w:proofErr w:type="spellStart"/>
      <w:r w:rsidRPr="00EE4ACC">
        <w:rPr>
          <w:sz w:val="28"/>
          <w:szCs w:val="28"/>
        </w:rPr>
        <w:t>коллажирования</w:t>
      </w:r>
      <w:proofErr w:type="spellEnd"/>
      <w:r w:rsidRPr="00EE4ACC">
        <w:rPr>
          <w:sz w:val="28"/>
          <w:szCs w:val="28"/>
        </w:rPr>
        <w:t xml:space="preserve"> вносят элемент разнообразия, делают занятия интересными и увлекательными. Применение этих методов способствует самораскрытию подростков</w:t>
      </w:r>
      <w:r>
        <w:rPr>
          <w:sz w:val="28"/>
          <w:szCs w:val="28"/>
        </w:rPr>
        <w:t xml:space="preserve"> (родителе)</w:t>
      </w:r>
      <w:r w:rsidRPr="00EE4ACC">
        <w:rPr>
          <w:sz w:val="28"/>
          <w:szCs w:val="28"/>
        </w:rPr>
        <w:t xml:space="preserve">, проявлению нестандартного мышления, поиску необычных путей решения поставленных задач. </w:t>
      </w:r>
    </w:p>
    <w:p w:rsidR="00390093" w:rsidRPr="00EE4ACC" w:rsidRDefault="00EE4ACC" w:rsidP="00844594">
      <w:pPr>
        <w:ind w:firstLine="709"/>
        <w:jc w:val="both"/>
        <w:rPr>
          <w:sz w:val="28"/>
          <w:szCs w:val="28"/>
        </w:rPr>
      </w:pPr>
      <w:r w:rsidRPr="00EE4ACC">
        <w:rPr>
          <w:sz w:val="28"/>
          <w:szCs w:val="28"/>
        </w:rPr>
        <w:t>5. Проектные технологии. Использование элементов проектных технологий позволяет активизировать поисковую активность подростков, р</w:t>
      </w:r>
      <w:r>
        <w:rPr>
          <w:sz w:val="28"/>
          <w:szCs w:val="28"/>
        </w:rPr>
        <w:t xml:space="preserve">аскрыть творческие способности </w:t>
      </w:r>
      <w:r w:rsidRPr="00EE4ACC">
        <w:rPr>
          <w:sz w:val="28"/>
          <w:szCs w:val="28"/>
        </w:rPr>
        <w:t>и сформировать умения, необхо</w:t>
      </w:r>
      <w:r>
        <w:rPr>
          <w:sz w:val="28"/>
          <w:szCs w:val="28"/>
        </w:rPr>
        <w:t>димые для успешной социализации.</w:t>
      </w:r>
    </w:p>
    <w:p w:rsidR="00147D45" w:rsidRDefault="00147D45" w:rsidP="00154A22">
      <w:pPr>
        <w:spacing w:after="200" w:line="276" w:lineRule="auto"/>
        <w:jc w:val="center"/>
        <w:rPr>
          <w:rFonts w:eastAsiaTheme="minorEastAsia" w:cstheme="minorBidi"/>
          <w:b/>
          <w:sz w:val="28"/>
          <w:szCs w:val="28"/>
        </w:rPr>
      </w:pPr>
    </w:p>
    <w:p w:rsidR="00E33219" w:rsidRDefault="00E33219">
      <w:pPr>
        <w:spacing w:after="200" w:line="276" w:lineRule="auto"/>
        <w:rPr>
          <w:rFonts w:eastAsiaTheme="minorEastAsia" w:cstheme="minorBidi"/>
          <w:b/>
          <w:sz w:val="28"/>
          <w:szCs w:val="28"/>
        </w:rPr>
      </w:pPr>
      <w:r>
        <w:rPr>
          <w:rFonts w:eastAsiaTheme="minorEastAsia" w:cstheme="minorBidi"/>
          <w:b/>
          <w:sz w:val="28"/>
          <w:szCs w:val="28"/>
        </w:rPr>
        <w:br w:type="page"/>
      </w:r>
    </w:p>
    <w:p w:rsidR="00154A22" w:rsidRPr="00EE4ACC" w:rsidRDefault="00390093" w:rsidP="00154A22">
      <w:pPr>
        <w:spacing w:after="200" w:line="276" w:lineRule="auto"/>
        <w:jc w:val="center"/>
        <w:rPr>
          <w:rFonts w:eastAsiaTheme="minorEastAsia" w:cstheme="minorBidi"/>
          <w:b/>
          <w:sz w:val="28"/>
          <w:szCs w:val="28"/>
        </w:rPr>
      </w:pPr>
      <w:r w:rsidRPr="00EE4ACC">
        <w:rPr>
          <w:rFonts w:eastAsiaTheme="minorEastAsia" w:cstheme="minorBidi"/>
          <w:b/>
          <w:sz w:val="28"/>
          <w:szCs w:val="28"/>
        </w:rPr>
        <w:lastRenderedPageBreak/>
        <w:t>Т</w:t>
      </w:r>
      <w:r w:rsidR="00154A22" w:rsidRPr="00EE4ACC">
        <w:rPr>
          <w:rFonts w:eastAsiaTheme="minorEastAsia" w:cstheme="minorBidi"/>
          <w:b/>
          <w:sz w:val="28"/>
          <w:szCs w:val="28"/>
        </w:rPr>
        <w:t xml:space="preserve">ематическое планирование </w:t>
      </w:r>
    </w:p>
    <w:tbl>
      <w:tblPr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8"/>
        <w:gridCol w:w="3118"/>
        <w:gridCol w:w="2977"/>
        <w:gridCol w:w="3969"/>
      </w:tblGrid>
      <w:tr w:rsidR="001470B3" w:rsidRPr="00EE4ACC" w:rsidTr="00E33219">
        <w:trPr>
          <w:trHeight w:val="143"/>
        </w:trPr>
        <w:tc>
          <w:tcPr>
            <w:tcW w:w="568" w:type="dxa"/>
          </w:tcPr>
          <w:p w:rsidR="001470B3" w:rsidRPr="00EE4ACC" w:rsidRDefault="001470B3" w:rsidP="00154A22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E4ACC">
              <w:rPr>
                <w:rFonts w:eastAsiaTheme="minorEastAsia"/>
                <w:sz w:val="24"/>
                <w:szCs w:val="24"/>
              </w:rPr>
              <w:t xml:space="preserve">№ </w:t>
            </w:r>
            <w:proofErr w:type="gramStart"/>
            <w:r w:rsidRPr="00EE4ACC">
              <w:rPr>
                <w:rFonts w:eastAsiaTheme="minorEastAsia"/>
                <w:sz w:val="24"/>
                <w:szCs w:val="24"/>
              </w:rPr>
              <w:t>п</w:t>
            </w:r>
            <w:proofErr w:type="gramEnd"/>
            <w:r w:rsidRPr="00EE4ACC">
              <w:rPr>
                <w:rFonts w:eastAsiaTheme="minorEastAsia"/>
                <w:sz w:val="24"/>
                <w:szCs w:val="24"/>
              </w:rPr>
              <w:t>/п</w:t>
            </w:r>
          </w:p>
        </w:tc>
        <w:tc>
          <w:tcPr>
            <w:tcW w:w="3118" w:type="dxa"/>
          </w:tcPr>
          <w:p w:rsidR="001470B3" w:rsidRPr="00EE4ACC" w:rsidRDefault="001470B3" w:rsidP="00154A22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E4ACC">
              <w:rPr>
                <w:rFonts w:eastAsiaTheme="minorEastAsia"/>
                <w:sz w:val="24"/>
                <w:szCs w:val="24"/>
              </w:rPr>
              <w:t>Форма и тема мероприятия</w:t>
            </w:r>
          </w:p>
        </w:tc>
        <w:tc>
          <w:tcPr>
            <w:tcW w:w="2977" w:type="dxa"/>
          </w:tcPr>
          <w:p w:rsidR="001470B3" w:rsidRPr="00EE4ACC" w:rsidRDefault="001470B3" w:rsidP="00154A22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E4ACC">
              <w:rPr>
                <w:rFonts w:eastAsiaTheme="minorEastAsia"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1470B3" w:rsidRPr="00EE4ACC" w:rsidRDefault="001470B3" w:rsidP="00154A22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E4ACC">
              <w:rPr>
                <w:rFonts w:eastAsiaTheme="minorEastAsia"/>
                <w:sz w:val="24"/>
                <w:szCs w:val="24"/>
              </w:rPr>
              <w:t>Ответственный</w:t>
            </w:r>
          </w:p>
        </w:tc>
      </w:tr>
      <w:tr w:rsidR="001470B3" w:rsidRPr="00EE4ACC" w:rsidTr="00147D45">
        <w:trPr>
          <w:trHeight w:val="143"/>
        </w:trPr>
        <w:tc>
          <w:tcPr>
            <w:tcW w:w="10632" w:type="dxa"/>
            <w:gridSpan w:val="4"/>
          </w:tcPr>
          <w:p w:rsidR="001470B3" w:rsidRPr="00EE4ACC" w:rsidRDefault="001470B3" w:rsidP="00154A22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E4ACC">
              <w:rPr>
                <w:rFonts w:eastAsiaTheme="minorEastAsia"/>
                <w:sz w:val="24"/>
                <w:szCs w:val="24"/>
              </w:rPr>
              <w:t>Подготовительный этап</w:t>
            </w:r>
          </w:p>
        </w:tc>
      </w:tr>
      <w:tr w:rsidR="001470B3" w:rsidRPr="00EE4ACC" w:rsidTr="00E33219">
        <w:trPr>
          <w:trHeight w:val="143"/>
        </w:trPr>
        <w:tc>
          <w:tcPr>
            <w:tcW w:w="568" w:type="dxa"/>
          </w:tcPr>
          <w:p w:rsidR="001470B3" w:rsidRPr="00EE4ACC" w:rsidRDefault="001470B3" w:rsidP="00390093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  <w:lang w:eastAsia="en-US"/>
              </w:rPr>
            </w:pPr>
            <w:r w:rsidRPr="00EE4ACC">
              <w:rPr>
                <w:rFonts w:eastAsia="Times New Roman,Bold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8" w:type="dxa"/>
          </w:tcPr>
          <w:p w:rsidR="001470B3" w:rsidRPr="00EE4ACC" w:rsidRDefault="001470B3" w:rsidP="00390093">
            <w:pPr>
              <w:jc w:val="both"/>
              <w:rPr>
                <w:bCs/>
                <w:spacing w:val="-1"/>
                <w:sz w:val="24"/>
                <w:szCs w:val="24"/>
              </w:rPr>
            </w:pPr>
            <w:r w:rsidRPr="00EE4ACC">
              <w:rPr>
                <w:bCs/>
                <w:spacing w:val="-1"/>
                <w:sz w:val="24"/>
                <w:szCs w:val="24"/>
              </w:rPr>
              <w:t xml:space="preserve">Получение </w:t>
            </w:r>
            <w:proofErr w:type="spellStart"/>
            <w:r w:rsidRPr="00EE4ACC">
              <w:rPr>
                <w:bCs/>
                <w:spacing w:val="-1"/>
                <w:sz w:val="24"/>
                <w:szCs w:val="24"/>
              </w:rPr>
              <w:t>грантовой</w:t>
            </w:r>
            <w:proofErr w:type="spellEnd"/>
            <w:r w:rsidRPr="00EE4ACC">
              <w:rPr>
                <w:bCs/>
                <w:spacing w:val="-1"/>
                <w:sz w:val="24"/>
                <w:szCs w:val="24"/>
              </w:rPr>
              <w:t xml:space="preserve"> поддержки. Составление коммерческих предложений на приобретение оборудования, расходных материалов.</w:t>
            </w:r>
          </w:p>
        </w:tc>
        <w:tc>
          <w:tcPr>
            <w:tcW w:w="2977" w:type="dxa"/>
          </w:tcPr>
          <w:p w:rsidR="001470B3" w:rsidRPr="00EE4ACC" w:rsidRDefault="001470B3" w:rsidP="00390093">
            <w:pPr>
              <w:jc w:val="both"/>
              <w:rPr>
                <w:bCs/>
                <w:spacing w:val="-1"/>
                <w:sz w:val="24"/>
                <w:szCs w:val="24"/>
              </w:rPr>
            </w:pPr>
            <w:r w:rsidRPr="00EE4ACC">
              <w:rPr>
                <w:bCs/>
                <w:spacing w:val="-1"/>
                <w:sz w:val="24"/>
                <w:szCs w:val="24"/>
              </w:rPr>
              <w:t>Октябрь</w:t>
            </w:r>
          </w:p>
          <w:p w:rsidR="001470B3" w:rsidRPr="00EE4ACC" w:rsidRDefault="001470B3" w:rsidP="00390093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  <w:lang w:eastAsia="en-US"/>
              </w:rPr>
            </w:pPr>
            <w:r w:rsidRPr="00EE4ACC">
              <w:rPr>
                <w:bCs/>
                <w:spacing w:val="-1"/>
                <w:sz w:val="24"/>
                <w:szCs w:val="24"/>
              </w:rPr>
              <w:t>2021</w:t>
            </w:r>
          </w:p>
        </w:tc>
        <w:tc>
          <w:tcPr>
            <w:tcW w:w="3969" w:type="dxa"/>
          </w:tcPr>
          <w:p w:rsidR="001470B3" w:rsidRPr="00EE4ACC" w:rsidRDefault="001470B3" w:rsidP="00390093">
            <w:pPr>
              <w:rPr>
                <w:bCs/>
                <w:spacing w:val="-1"/>
                <w:sz w:val="24"/>
                <w:szCs w:val="24"/>
              </w:rPr>
            </w:pPr>
            <w:r w:rsidRPr="00EE4ACC">
              <w:rPr>
                <w:bCs/>
                <w:spacing w:val="-1"/>
                <w:sz w:val="24"/>
                <w:szCs w:val="24"/>
              </w:rPr>
              <w:t>БУ «</w:t>
            </w:r>
            <w:proofErr w:type="spellStart"/>
            <w:r w:rsidRPr="00EE4ACC">
              <w:rPr>
                <w:bCs/>
                <w:spacing w:val="-1"/>
                <w:sz w:val="24"/>
                <w:szCs w:val="24"/>
              </w:rPr>
              <w:t>Лангепасский</w:t>
            </w:r>
            <w:proofErr w:type="spellEnd"/>
            <w:r w:rsidRPr="00EE4ACC">
              <w:rPr>
                <w:bCs/>
                <w:spacing w:val="-1"/>
                <w:sz w:val="24"/>
                <w:szCs w:val="24"/>
              </w:rPr>
              <w:t xml:space="preserve"> комплексный центр социального обслуживания населения» </w:t>
            </w:r>
          </w:p>
          <w:p w:rsidR="001470B3" w:rsidRPr="00EE4ACC" w:rsidRDefault="001470B3" w:rsidP="00390093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  <w:lang w:eastAsia="en-US"/>
              </w:rPr>
            </w:pPr>
            <w:r w:rsidRPr="00EE4ACC">
              <w:rPr>
                <w:bCs/>
                <w:spacing w:val="-1"/>
                <w:sz w:val="24"/>
                <w:szCs w:val="24"/>
              </w:rPr>
              <w:t xml:space="preserve"> Директор </w:t>
            </w:r>
            <w:proofErr w:type="spellStart"/>
            <w:r w:rsidRPr="00EE4ACC">
              <w:rPr>
                <w:bCs/>
                <w:spacing w:val="-1"/>
                <w:sz w:val="24"/>
                <w:szCs w:val="24"/>
              </w:rPr>
              <w:t>Басырова</w:t>
            </w:r>
            <w:proofErr w:type="spellEnd"/>
            <w:r w:rsidRPr="00EE4ACC">
              <w:rPr>
                <w:bCs/>
                <w:spacing w:val="-1"/>
                <w:sz w:val="24"/>
                <w:szCs w:val="24"/>
              </w:rPr>
              <w:t xml:space="preserve"> Э.Р.</w:t>
            </w:r>
          </w:p>
        </w:tc>
      </w:tr>
      <w:tr w:rsidR="001470B3" w:rsidRPr="00EE4ACC" w:rsidTr="00E33219">
        <w:trPr>
          <w:trHeight w:val="143"/>
        </w:trPr>
        <w:tc>
          <w:tcPr>
            <w:tcW w:w="568" w:type="dxa"/>
          </w:tcPr>
          <w:p w:rsidR="001470B3" w:rsidRPr="00EE4ACC" w:rsidRDefault="001470B3" w:rsidP="00390093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  <w:lang w:eastAsia="en-US"/>
              </w:rPr>
            </w:pPr>
            <w:r w:rsidRPr="00EE4ACC">
              <w:rPr>
                <w:rFonts w:eastAsia="Times New Roman,Bold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8" w:type="dxa"/>
          </w:tcPr>
          <w:p w:rsidR="001470B3" w:rsidRPr="00EE4ACC" w:rsidRDefault="001470B3" w:rsidP="00390093">
            <w:pPr>
              <w:jc w:val="both"/>
              <w:rPr>
                <w:bCs/>
                <w:spacing w:val="-1"/>
                <w:sz w:val="24"/>
                <w:szCs w:val="24"/>
              </w:rPr>
            </w:pPr>
            <w:r w:rsidRPr="00EE4ACC">
              <w:rPr>
                <w:bCs/>
                <w:spacing w:val="-1"/>
                <w:sz w:val="24"/>
                <w:szCs w:val="24"/>
              </w:rPr>
              <w:t>Приобретение оборудования</w:t>
            </w:r>
          </w:p>
        </w:tc>
        <w:tc>
          <w:tcPr>
            <w:tcW w:w="2977" w:type="dxa"/>
          </w:tcPr>
          <w:p w:rsidR="001470B3" w:rsidRPr="00EE4ACC" w:rsidRDefault="001470B3" w:rsidP="00390093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  <w:lang w:eastAsia="en-US"/>
              </w:rPr>
            </w:pPr>
            <w:r w:rsidRPr="00EE4ACC">
              <w:rPr>
                <w:rFonts w:eastAsia="Times New Roman,Bold"/>
                <w:sz w:val="24"/>
                <w:szCs w:val="24"/>
                <w:lang w:eastAsia="en-US"/>
              </w:rPr>
              <w:t>Ноябрь 2021</w:t>
            </w:r>
          </w:p>
        </w:tc>
        <w:tc>
          <w:tcPr>
            <w:tcW w:w="3969" w:type="dxa"/>
          </w:tcPr>
          <w:p w:rsidR="001470B3" w:rsidRPr="00EE4ACC" w:rsidRDefault="001470B3" w:rsidP="00390093">
            <w:pPr>
              <w:rPr>
                <w:bCs/>
                <w:spacing w:val="-1"/>
                <w:sz w:val="24"/>
                <w:szCs w:val="24"/>
              </w:rPr>
            </w:pPr>
            <w:r w:rsidRPr="00EE4ACC">
              <w:rPr>
                <w:bCs/>
                <w:spacing w:val="-1"/>
                <w:sz w:val="24"/>
                <w:szCs w:val="24"/>
              </w:rPr>
              <w:t>БУ «</w:t>
            </w:r>
            <w:proofErr w:type="spellStart"/>
            <w:r w:rsidRPr="00EE4ACC">
              <w:rPr>
                <w:bCs/>
                <w:spacing w:val="-1"/>
                <w:sz w:val="24"/>
                <w:szCs w:val="24"/>
              </w:rPr>
              <w:t>Лангепасский</w:t>
            </w:r>
            <w:proofErr w:type="spellEnd"/>
            <w:r w:rsidRPr="00EE4ACC">
              <w:rPr>
                <w:bCs/>
                <w:spacing w:val="-1"/>
                <w:sz w:val="24"/>
                <w:szCs w:val="24"/>
              </w:rPr>
              <w:t xml:space="preserve"> комплексный центр социального обслуживания населения» </w:t>
            </w:r>
          </w:p>
          <w:p w:rsidR="001470B3" w:rsidRPr="00EE4ACC" w:rsidRDefault="001470B3" w:rsidP="00390093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  <w:lang w:eastAsia="en-US"/>
              </w:rPr>
            </w:pPr>
            <w:r w:rsidRPr="00EE4ACC">
              <w:rPr>
                <w:rFonts w:eastAsia="Times New Roman,Bold"/>
                <w:sz w:val="24"/>
                <w:szCs w:val="24"/>
                <w:lang w:eastAsia="en-US"/>
              </w:rPr>
              <w:t xml:space="preserve">Заведующий отделением </w:t>
            </w:r>
          </w:p>
          <w:p w:rsidR="001470B3" w:rsidRPr="00EE4ACC" w:rsidRDefault="001470B3" w:rsidP="00390093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  <w:lang w:eastAsia="en-US"/>
              </w:rPr>
            </w:pPr>
            <w:r w:rsidRPr="00EE4ACC">
              <w:rPr>
                <w:rFonts w:eastAsia="Times New Roman,Bold"/>
                <w:sz w:val="24"/>
                <w:szCs w:val="24"/>
                <w:lang w:eastAsia="en-US"/>
              </w:rPr>
              <w:t>Иванчина Ж.М.</w:t>
            </w:r>
          </w:p>
        </w:tc>
      </w:tr>
      <w:tr w:rsidR="001470B3" w:rsidRPr="00EE4ACC" w:rsidTr="00E33219">
        <w:trPr>
          <w:trHeight w:val="143"/>
        </w:trPr>
        <w:tc>
          <w:tcPr>
            <w:tcW w:w="568" w:type="dxa"/>
          </w:tcPr>
          <w:p w:rsidR="001470B3" w:rsidRPr="00EE4ACC" w:rsidRDefault="001470B3" w:rsidP="00390093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  <w:lang w:eastAsia="en-US"/>
              </w:rPr>
            </w:pPr>
            <w:r w:rsidRPr="00EE4ACC">
              <w:rPr>
                <w:rFonts w:eastAsia="Times New Roman,Bold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18" w:type="dxa"/>
          </w:tcPr>
          <w:p w:rsidR="001470B3" w:rsidRPr="00EE4ACC" w:rsidRDefault="001470B3" w:rsidP="00390093">
            <w:pPr>
              <w:jc w:val="both"/>
              <w:rPr>
                <w:bCs/>
                <w:spacing w:val="-1"/>
                <w:sz w:val="24"/>
                <w:szCs w:val="24"/>
              </w:rPr>
            </w:pPr>
            <w:r w:rsidRPr="00EE4ACC">
              <w:rPr>
                <w:sz w:val="24"/>
                <w:szCs w:val="24"/>
              </w:rPr>
              <w:t>Встреча с потенциальными участниками, на которой специалисты анонсирует проект. На этом же этапе происходит формирование группы, решаются организационные вопросы</w:t>
            </w:r>
          </w:p>
        </w:tc>
        <w:tc>
          <w:tcPr>
            <w:tcW w:w="2977" w:type="dxa"/>
          </w:tcPr>
          <w:p w:rsidR="001470B3" w:rsidRPr="00EE4ACC" w:rsidRDefault="001470B3" w:rsidP="00390093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  <w:lang w:eastAsia="en-US"/>
              </w:rPr>
            </w:pPr>
            <w:r w:rsidRPr="00EE4ACC">
              <w:rPr>
                <w:rFonts w:eastAsia="Times New Roman,Bold"/>
                <w:sz w:val="24"/>
                <w:szCs w:val="24"/>
                <w:lang w:eastAsia="en-US"/>
              </w:rPr>
              <w:t>Декабрь 2021</w:t>
            </w:r>
          </w:p>
        </w:tc>
        <w:tc>
          <w:tcPr>
            <w:tcW w:w="3969" w:type="dxa"/>
          </w:tcPr>
          <w:p w:rsidR="001470B3" w:rsidRPr="00EE4ACC" w:rsidRDefault="001470B3" w:rsidP="00390093">
            <w:pPr>
              <w:rPr>
                <w:bCs/>
                <w:spacing w:val="-1"/>
                <w:sz w:val="24"/>
                <w:szCs w:val="24"/>
              </w:rPr>
            </w:pPr>
            <w:r w:rsidRPr="00EE4ACC">
              <w:rPr>
                <w:bCs/>
                <w:spacing w:val="-1"/>
                <w:sz w:val="24"/>
                <w:szCs w:val="24"/>
              </w:rPr>
              <w:t xml:space="preserve">Специалисты  </w:t>
            </w:r>
          </w:p>
        </w:tc>
      </w:tr>
      <w:tr w:rsidR="001470B3" w:rsidRPr="00EE4ACC" w:rsidTr="00147D45">
        <w:trPr>
          <w:trHeight w:val="143"/>
        </w:trPr>
        <w:tc>
          <w:tcPr>
            <w:tcW w:w="10632" w:type="dxa"/>
            <w:gridSpan w:val="4"/>
          </w:tcPr>
          <w:p w:rsidR="001470B3" w:rsidRPr="00EE4ACC" w:rsidRDefault="001470B3" w:rsidP="001470B3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EE4ACC">
              <w:rPr>
                <w:bCs/>
                <w:spacing w:val="-1"/>
                <w:sz w:val="24"/>
                <w:szCs w:val="24"/>
              </w:rPr>
              <w:t>Основной этап</w:t>
            </w:r>
          </w:p>
        </w:tc>
      </w:tr>
      <w:tr w:rsidR="001470B3" w:rsidRPr="00EE4ACC" w:rsidTr="00E33219">
        <w:trPr>
          <w:trHeight w:val="143"/>
        </w:trPr>
        <w:tc>
          <w:tcPr>
            <w:tcW w:w="568" w:type="dxa"/>
          </w:tcPr>
          <w:p w:rsidR="001470B3" w:rsidRPr="00EE4ACC" w:rsidRDefault="001470B3" w:rsidP="00390093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  <w:lang w:eastAsia="en-US"/>
              </w:rPr>
            </w:pPr>
            <w:r w:rsidRPr="00EE4ACC">
              <w:rPr>
                <w:rFonts w:eastAsia="Times New Roman,Bold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8" w:type="dxa"/>
          </w:tcPr>
          <w:p w:rsidR="00147D45" w:rsidRDefault="001470B3" w:rsidP="00147D45">
            <w:pPr>
              <w:jc w:val="both"/>
              <w:rPr>
                <w:sz w:val="24"/>
                <w:szCs w:val="24"/>
              </w:rPr>
            </w:pPr>
            <w:r w:rsidRPr="00EE4ACC">
              <w:rPr>
                <w:sz w:val="24"/>
                <w:szCs w:val="24"/>
              </w:rPr>
              <w:t xml:space="preserve">Предполагает реализацию проекта. Занятия включают в себя теоретическую информацию, практическую отработку навыков в играх и упражнениях, самостоятельную информационно-поисковую деятельность подростков </w:t>
            </w:r>
            <w:r w:rsidR="00147D45">
              <w:rPr>
                <w:sz w:val="24"/>
                <w:szCs w:val="24"/>
              </w:rPr>
              <w:t xml:space="preserve">и их родителей </w:t>
            </w:r>
            <w:r w:rsidRPr="00EE4ACC">
              <w:rPr>
                <w:sz w:val="24"/>
                <w:szCs w:val="24"/>
              </w:rPr>
              <w:t>и выполнение домашних заданий</w:t>
            </w:r>
            <w:r w:rsidR="00147D45">
              <w:rPr>
                <w:sz w:val="24"/>
                <w:szCs w:val="24"/>
              </w:rPr>
              <w:t>.</w:t>
            </w:r>
          </w:p>
          <w:p w:rsidR="00147D45" w:rsidRPr="00EE4ACC" w:rsidRDefault="00147D45" w:rsidP="00147D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проводятся 2 раза в неделю для несовершеннолетних (по отдельному плану) и 2 раза в неделю для родителе</w:t>
            </w:r>
            <w:proofErr w:type="gramStart"/>
            <w:r>
              <w:rPr>
                <w:sz w:val="24"/>
                <w:szCs w:val="24"/>
              </w:rPr>
              <w:t>й(</w:t>
            </w:r>
            <w:proofErr w:type="gramEnd"/>
            <w:r>
              <w:rPr>
                <w:sz w:val="24"/>
                <w:szCs w:val="24"/>
              </w:rPr>
              <w:t>по отдельному плану)</w:t>
            </w:r>
          </w:p>
        </w:tc>
        <w:tc>
          <w:tcPr>
            <w:tcW w:w="2977" w:type="dxa"/>
          </w:tcPr>
          <w:p w:rsidR="001470B3" w:rsidRPr="00EE4ACC" w:rsidRDefault="001470B3" w:rsidP="00390093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  <w:lang w:eastAsia="en-US"/>
              </w:rPr>
            </w:pPr>
            <w:r w:rsidRPr="00EE4ACC">
              <w:rPr>
                <w:rFonts w:eastAsia="Times New Roman,Bold"/>
                <w:sz w:val="24"/>
                <w:szCs w:val="24"/>
                <w:lang w:eastAsia="en-US"/>
              </w:rPr>
              <w:t>Январь-сентябрь 2022</w:t>
            </w:r>
          </w:p>
        </w:tc>
        <w:tc>
          <w:tcPr>
            <w:tcW w:w="3969" w:type="dxa"/>
          </w:tcPr>
          <w:p w:rsidR="001470B3" w:rsidRPr="00EE4ACC" w:rsidRDefault="001470B3" w:rsidP="00DE7C39">
            <w:pPr>
              <w:rPr>
                <w:bCs/>
                <w:spacing w:val="-1"/>
                <w:sz w:val="24"/>
                <w:szCs w:val="24"/>
              </w:rPr>
            </w:pPr>
            <w:r w:rsidRPr="00EE4ACC">
              <w:rPr>
                <w:bCs/>
                <w:spacing w:val="-1"/>
                <w:sz w:val="24"/>
                <w:szCs w:val="24"/>
              </w:rPr>
              <w:t xml:space="preserve">Специалисты  </w:t>
            </w:r>
          </w:p>
        </w:tc>
      </w:tr>
      <w:tr w:rsidR="00E33219" w:rsidRPr="00EE4ACC" w:rsidTr="00C41033">
        <w:trPr>
          <w:trHeight w:val="143"/>
        </w:trPr>
        <w:tc>
          <w:tcPr>
            <w:tcW w:w="10632" w:type="dxa"/>
            <w:gridSpan w:val="4"/>
          </w:tcPr>
          <w:p w:rsidR="00E33219" w:rsidRPr="00EE4ACC" w:rsidRDefault="00E33219" w:rsidP="00E33219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EE4ACC">
              <w:rPr>
                <w:bCs/>
                <w:spacing w:val="-1"/>
                <w:sz w:val="24"/>
                <w:szCs w:val="24"/>
              </w:rPr>
              <w:t>Заключительный этап</w:t>
            </w:r>
          </w:p>
        </w:tc>
      </w:tr>
      <w:tr w:rsidR="00E33219" w:rsidRPr="00EE4ACC" w:rsidTr="00E33219">
        <w:trPr>
          <w:trHeight w:val="143"/>
        </w:trPr>
        <w:tc>
          <w:tcPr>
            <w:tcW w:w="568" w:type="dxa"/>
          </w:tcPr>
          <w:p w:rsidR="00E33219" w:rsidRPr="00EE4ACC" w:rsidRDefault="00E33219" w:rsidP="00AE3582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  <w:lang w:eastAsia="en-US"/>
              </w:rPr>
            </w:pPr>
            <w:r w:rsidRPr="00EE4ACC">
              <w:rPr>
                <w:rFonts w:eastAsia="Times New Roman,Bold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8" w:type="dxa"/>
          </w:tcPr>
          <w:p w:rsidR="00E33219" w:rsidRPr="00EE4ACC" w:rsidRDefault="00E33219" w:rsidP="00AE3582">
            <w:pPr>
              <w:rPr>
                <w:sz w:val="24"/>
                <w:szCs w:val="24"/>
              </w:rPr>
            </w:pPr>
            <w:r w:rsidRPr="00EE4ACC">
              <w:rPr>
                <w:sz w:val="24"/>
                <w:szCs w:val="24"/>
              </w:rPr>
              <w:t>На данном этапе проводится оценка эффективности программы на основе разработанных критериев, также оговаривается возможность продолжения работы с участниками - индивиду</w:t>
            </w:r>
            <w:r>
              <w:rPr>
                <w:sz w:val="24"/>
                <w:szCs w:val="24"/>
              </w:rPr>
              <w:t>альные и групповые консультации</w:t>
            </w:r>
          </w:p>
          <w:p w:rsidR="00E33219" w:rsidRPr="00EE4ACC" w:rsidRDefault="00E33219" w:rsidP="00AE3582">
            <w:pPr>
              <w:ind w:firstLine="360"/>
              <w:jc w:val="both"/>
              <w:rPr>
                <w:sz w:val="24"/>
                <w:szCs w:val="24"/>
              </w:rPr>
            </w:pPr>
          </w:p>
          <w:p w:rsidR="00E33219" w:rsidRPr="00EE4ACC" w:rsidRDefault="00E33219" w:rsidP="00AE35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33219" w:rsidRPr="00EE4ACC" w:rsidRDefault="00E33219" w:rsidP="00AE3582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  <w:lang w:eastAsia="en-US"/>
              </w:rPr>
            </w:pPr>
            <w:r w:rsidRPr="00EE4ACC">
              <w:rPr>
                <w:rFonts w:eastAsia="Times New Roman,Bold"/>
                <w:sz w:val="24"/>
                <w:szCs w:val="24"/>
                <w:lang w:eastAsia="en-US"/>
              </w:rPr>
              <w:t>Октябрь 2022</w:t>
            </w:r>
          </w:p>
        </w:tc>
        <w:tc>
          <w:tcPr>
            <w:tcW w:w="3969" w:type="dxa"/>
          </w:tcPr>
          <w:p w:rsidR="00E33219" w:rsidRPr="00EE4ACC" w:rsidRDefault="00E33219" w:rsidP="00AE3582">
            <w:pPr>
              <w:rPr>
                <w:bCs/>
                <w:spacing w:val="-1"/>
                <w:sz w:val="24"/>
                <w:szCs w:val="24"/>
              </w:rPr>
            </w:pPr>
            <w:r w:rsidRPr="00EE4ACC">
              <w:rPr>
                <w:bCs/>
                <w:spacing w:val="-1"/>
                <w:sz w:val="24"/>
                <w:szCs w:val="24"/>
              </w:rPr>
              <w:t>БУ «</w:t>
            </w:r>
            <w:proofErr w:type="spellStart"/>
            <w:r w:rsidRPr="00EE4ACC">
              <w:rPr>
                <w:bCs/>
                <w:spacing w:val="-1"/>
                <w:sz w:val="24"/>
                <w:szCs w:val="24"/>
              </w:rPr>
              <w:t>Лангепасский</w:t>
            </w:r>
            <w:proofErr w:type="spellEnd"/>
            <w:r w:rsidRPr="00EE4ACC">
              <w:rPr>
                <w:bCs/>
                <w:spacing w:val="-1"/>
                <w:sz w:val="24"/>
                <w:szCs w:val="24"/>
              </w:rPr>
              <w:t xml:space="preserve"> комплексный центр социального обслуживания населения» </w:t>
            </w:r>
          </w:p>
          <w:p w:rsidR="00E33219" w:rsidRPr="00EE4ACC" w:rsidRDefault="00E33219" w:rsidP="00AE3582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  <w:lang w:eastAsia="en-US"/>
              </w:rPr>
            </w:pPr>
            <w:r w:rsidRPr="00EE4ACC">
              <w:rPr>
                <w:rFonts w:eastAsia="Times New Roman,Bold"/>
                <w:sz w:val="24"/>
                <w:szCs w:val="24"/>
                <w:lang w:eastAsia="en-US"/>
              </w:rPr>
              <w:t xml:space="preserve">Заведующий отделением </w:t>
            </w:r>
          </w:p>
          <w:p w:rsidR="00E33219" w:rsidRPr="00EE4ACC" w:rsidRDefault="00E33219" w:rsidP="00AE3582">
            <w:pPr>
              <w:rPr>
                <w:bCs/>
                <w:spacing w:val="-1"/>
                <w:sz w:val="24"/>
                <w:szCs w:val="24"/>
              </w:rPr>
            </w:pPr>
            <w:r w:rsidRPr="00EE4ACC">
              <w:rPr>
                <w:rFonts w:eastAsia="Times New Roman,Bold"/>
                <w:sz w:val="24"/>
                <w:szCs w:val="24"/>
                <w:lang w:eastAsia="en-US"/>
              </w:rPr>
              <w:t>Иванчина Ж.М.</w:t>
            </w:r>
          </w:p>
        </w:tc>
      </w:tr>
    </w:tbl>
    <w:p w:rsidR="00B13DD6" w:rsidRPr="002371B1" w:rsidRDefault="00B13DD6" w:rsidP="00CA4287">
      <w:pPr>
        <w:jc w:val="center"/>
        <w:rPr>
          <w:b/>
          <w:sz w:val="28"/>
          <w:szCs w:val="28"/>
        </w:rPr>
      </w:pPr>
      <w:r w:rsidRPr="002371B1">
        <w:rPr>
          <w:b/>
          <w:sz w:val="28"/>
          <w:szCs w:val="28"/>
        </w:rPr>
        <w:lastRenderedPageBreak/>
        <w:t>Ожидаемые результаты</w:t>
      </w:r>
    </w:p>
    <w:p w:rsidR="00B13DD6" w:rsidRPr="002371B1" w:rsidRDefault="00B13DD6" w:rsidP="00B13DD6">
      <w:pPr>
        <w:rPr>
          <w:b/>
          <w:sz w:val="28"/>
          <w:szCs w:val="28"/>
        </w:rPr>
      </w:pPr>
    </w:p>
    <w:tbl>
      <w:tblPr>
        <w:tblStyle w:val="a8"/>
        <w:tblW w:w="10547" w:type="dxa"/>
        <w:tblLook w:val="04A0" w:firstRow="1" w:lastRow="0" w:firstColumn="1" w:lastColumn="0" w:noHBand="0" w:noVBand="1"/>
      </w:tblPr>
      <w:tblGrid>
        <w:gridCol w:w="3844"/>
        <w:gridCol w:w="2875"/>
        <w:gridCol w:w="3828"/>
      </w:tblGrid>
      <w:tr w:rsidR="00B13DD6" w:rsidRPr="00CA4287" w:rsidTr="00CA4287">
        <w:trPr>
          <w:trHeight w:val="501"/>
        </w:trPr>
        <w:tc>
          <w:tcPr>
            <w:tcW w:w="3844" w:type="dxa"/>
          </w:tcPr>
          <w:p w:rsidR="00B13DD6" w:rsidRPr="00CA4287" w:rsidRDefault="00B13DD6" w:rsidP="00390093">
            <w:pPr>
              <w:jc w:val="both"/>
              <w:rPr>
                <w:b/>
                <w:sz w:val="24"/>
                <w:szCs w:val="24"/>
              </w:rPr>
            </w:pPr>
            <w:r w:rsidRPr="00CA4287">
              <w:rPr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2875" w:type="dxa"/>
          </w:tcPr>
          <w:p w:rsidR="00B13DD6" w:rsidRPr="00CA4287" w:rsidRDefault="00B13DD6" w:rsidP="00390093">
            <w:pPr>
              <w:jc w:val="both"/>
              <w:rPr>
                <w:b/>
                <w:sz w:val="24"/>
                <w:szCs w:val="24"/>
              </w:rPr>
            </w:pPr>
            <w:r w:rsidRPr="00CA4287">
              <w:rPr>
                <w:b/>
                <w:sz w:val="24"/>
                <w:szCs w:val="24"/>
              </w:rPr>
              <w:t>Качественные (критерии оценки)</w:t>
            </w:r>
          </w:p>
        </w:tc>
        <w:tc>
          <w:tcPr>
            <w:tcW w:w="3828" w:type="dxa"/>
          </w:tcPr>
          <w:p w:rsidR="00B13DD6" w:rsidRPr="00CA4287" w:rsidRDefault="00B13DD6" w:rsidP="00390093">
            <w:pPr>
              <w:jc w:val="both"/>
              <w:rPr>
                <w:b/>
                <w:sz w:val="24"/>
                <w:szCs w:val="24"/>
              </w:rPr>
            </w:pPr>
            <w:r w:rsidRPr="00CA4287">
              <w:rPr>
                <w:b/>
                <w:sz w:val="24"/>
                <w:szCs w:val="24"/>
              </w:rPr>
              <w:t>Количественные (критерии оценки)</w:t>
            </w:r>
          </w:p>
        </w:tc>
      </w:tr>
      <w:tr w:rsidR="00B13DD6" w:rsidRPr="00CA4287" w:rsidTr="00844594">
        <w:trPr>
          <w:trHeight w:val="416"/>
        </w:trPr>
        <w:tc>
          <w:tcPr>
            <w:tcW w:w="3844" w:type="dxa"/>
          </w:tcPr>
          <w:p w:rsidR="00B13DD6" w:rsidRPr="00CA4287" w:rsidRDefault="00B13DD6" w:rsidP="00390093">
            <w:pPr>
              <w:jc w:val="both"/>
              <w:rPr>
                <w:sz w:val="24"/>
                <w:szCs w:val="24"/>
              </w:rPr>
            </w:pPr>
            <w:r w:rsidRPr="00CA4287">
              <w:rPr>
                <w:sz w:val="24"/>
                <w:szCs w:val="24"/>
              </w:rPr>
              <w:t xml:space="preserve">Приобретение  оборудования и материалов для организации и проведения </w:t>
            </w:r>
            <w:proofErr w:type="spellStart"/>
            <w:r w:rsidRPr="00CA4287">
              <w:rPr>
                <w:sz w:val="24"/>
                <w:szCs w:val="24"/>
              </w:rPr>
              <w:t>тренинговых</w:t>
            </w:r>
            <w:proofErr w:type="spellEnd"/>
            <w:r w:rsidRPr="00CA4287">
              <w:rPr>
                <w:sz w:val="24"/>
                <w:szCs w:val="24"/>
              </w:rPr>
              <w:t xml:space="preserve"> занятий и мероприятий</w:t>
            </w:r>
          </w:p>
        </w:tc>
        <w:tc>
          <w:tcPr>
            <w:tcW w:w="2875" w:type="dxa"/>
          </w:tcPr>
          <w:p w:rsidR="00B13DD6" w:rsidRPr="00CA4287" w:rsidRDefault="00B13DD6" w:rsidP="00390093">
            <w:pPr>
              <w:jc w:val="both"/>
              <w:rPr>
                <w:sz w:val="24"/>
                <w:szCs w:val="24"/>
              </w:rPr>
            </w:pPr>
            <w:r w:rsidRPr="00CA4287">
              <w:rPr>
                <w:sz w:val="24"/>
                <w:szCs w:val="24"/>
              </w:rPr>
              <w:t>Улучшение материально-технической базы трудовой мастерской</w:t>
            </w:r>
          </w:p>
        </w:tc>
        <w:tc>
          <w:tcPr>
            <w:tcW w:w="3828" w:type="dxa"/>
          </w:tcPr>
          <w:p w:rsidR="00B13DD6" w:rsidRDefault="00844594" w:rsidP="00B23790">
            <w:pPr>
              <w:rPr>
                <w:rFonts w:eastAsia="Times New Roman"/>
                <w:sz w:val="24"/>
                <w:szCs w:val="24"/>
              </w:rPr>
            </w:pPr>
            <w:r w:rsidRPr="00844594">
              <w:rPr>
                <w:rFonts w:eastAsia="Times New Roman"/>
                <w:kern w:val="36"/>
                <w:sz w:val="24"/>
                <w:szCs w:val="24"/>
              </w:rPr>
              <w:t xml:space="preserve">Тест </w:t>
            </w:r>
            <w:proofErr w:type="spellStart"/>
            <w:r w:rsidRPr="00844594">
              <w:rPr>
                <w:rFonts w:eastAsia="Times New Roman"/>
                <w:kern w:val="36"/>
                <w:sz w:val="24"/>
                <w:szCs w:val="24"/>
              </w:rPr>
              <w:t>Торренса</w:t>
            </w:r>
            <w:proofErr w:type="spellEnd"/>
            <w:r w:rsidRPr="00844594">
              <w:rPr>
                <w:rFonts w:eastAsia="Times New Roman"/>
                <w:kern w:val="36"/>
                <w:sz w:val="24"/>
                <w:szCs w:val="24"/>
              </w:rPr>
              <w:t xml:space="preserve">. </w:t>
            </w:r>
            <w:r w:rsidRPr="00844594">
              <w:rPr>
                <w:rFonts w:eastAsia="Times New Roman"/>
                <w:sz w:val="24"/>
                <w:szCs w:val="24"/>
              </w:rPr>
              <w:t>Диагностика креативных способностей и творческого потенциала личности</w:t>
            </w:r>
            <w:r>
              <w:rPr>
                <w:rFonts w:eastAsia="Times New Roman"/>
                <w:sz w:val="24"/>
                <w:szCs w:val="24"/>
              </w:rPr>
              <w:t xml:space="preserve"> – 1 шт., </w:t>
            </w:r>
          </w:p>
          <w:p w:rsidR="00844594" w:rsidRDefault="00844594" w:rsidP="00B23790">
            <w:pPr>
              <w:rPr>
                <w:rFonts w:eastAsia="Times New Roman"/>
                <w:sz w:val="24"/>
                <w:szCs w:val="24"/>
              </w:rPr>
            </w:pPr>
            <w:r w:rsidRPr="00844594">
              <w:rPr>
                <w:rFonts w:eastAsia="Times New Roman"/>
                <w:sz w:val="24"/>
                <w:szCs w:val="24"/>
              </w:rPr>
              <w:t>И</w:t>
            </w:r>
            <w:r w:rsidR="00AF4550">
              <w:rPr>
                <w:rFonts w:eastAsia="Times New Roman"/>
                <w:sz w:val="24"/>
                <w:szCs w:val="24"/>
              </w:rPr>
              <w:t>н</w:t>
            </w:r>
            <w:bookmarkStart w:id="1" w:name="_GoBack"/>
            <w:bookmarkEnd w:id="1"/>
            <w:r w:rsidRPr="00844594">
              <w:rPr>
                <w:rFonts w:eastAsia="Times New Roman"/>
                <w:sz w:val="24"/>
                <w:szCs w:val="24"/>
              </w:rPr>
              <w:t>терактивная доска</w:t>
            </w:r>
            <w:r>
              <w:rPr>
                <w:rFonts w:eastAsia="Times New Roman"/>
                <w:sz w:val="24"/>
                <w:szCs w:val="24"/>
              </w:rPr>
              <w:t xml:space="preserve"> – 1 шт.,</w:t>
            </w:r>
          </w:p>
          <w:p w:rsidR="00844594" w:rsidRPr="00844594" w:rsidRDefault="00844594" w:rsidP="00844594">
            <w:pPr>
              <w:suppressAutoHyphens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844594">
              <w:rPr>
                <w:rFonts w:eastAsia="Times New Roman"/>
                <w:sz w:val="24"/>
                <w:szCs w:val="24"/>
              </w:rPr>
              <w:t>Метод</w:t>
            </w:r>
            <w:r w:rsidR="00AF4550">
              <w:rPr>
                <w:rFonts w:eastAsia="Times New Roman"/>
                <w:sz w:val="24"/>
                <w:szCs w:val="24"/>
              </w:rPr>
              <w:t>ические материалы: настольные иг</w:t>
            </w:r>
            <w:r w:rsidRPr="00844594">
              <w:rPr>
                <w:rFonts w:eastAsia="Times New Roman"/>
                <w:sz w:val="24"/>
                <w:szCs w:val="24"/>
              </w:rPr>
              <w:t xml:space="preserve">ры, обучающие материалы необходимые для проведения практических занятий, </w:t>
            </w:r>
            <w:r>
              <w:rPr>
                <w:rFonts w:eastAsia="Times New Roman"/>
                <w:sz w:val="24"/>
                <w:szCs w:val="24"/>
              </w:rPr>
              <w:t>терапевтические карты (по согласованию)</w:t>
            </w:r>
          </w:p>
        </w:tc>
      </w:tr>
      <w:tr w:rsidR="00B13DD6" w:rsidRPr="00CA4287" w:rsidTr="00CA4287">
        <w:trPr>
          <w:trHeight w:val="501"/>
        </w:trPr>
        <w:tc>
          <w:tcPr>
            <w:tcW w:w="3844" w:type="dxa"/>
          </w:tcPr>
          <w:p w:rsidR="00B13DD6" w:rsidRPr="001470B3" w:rsidRDefault="00B13DD6" w:rsidP="001470B3">
            <w:pPr>
              <w:jc w:val="both"/>
              <w:rPr>
                <w:sz w:val="24"/>
                <w:szCs w:val="24"/>
              </w:rPr>
            </w:pPr>
            <w:r w:rsidRPr="001470B3">
              <w:rPr>
                <w:sz w:val="24"/>
                <w:szCs w:val="24"/>
              </w:rPr>
              <w:t>Предоставление социально-педагогических, социально-</w:t>
            </w:r>
            <w:r w:rsidR="001470B3" w:rsidRPr="001470B3">
              <w:rPr>
                <w:sz w:val="24"/>
                <w:szCs w:val="24"/>
              </w:rPr>
              <w:t>психологических</w:t>
            </w:r>
            <w:r w:rsidRPr="001470B3">
              <w:rPr>
                <w:sz w:val="24"/>
                <w:szCs w:val="24"/>
              </w:rPr>
              <w:t xml:space="preserve"> услуг</w:t>
            </w:r>
            <w:r w:rsidR="001470B3" w:rsidRPr="001470B3">
              <w:rPr>
                <w:sz w:val="24"/>
                <w:szCs w:val="24"/>
              </w:rPr>
              <w:t>, социально-правовых, социально-медицинских</w:t>
            </w:r>
            <w:r w:rsidRPr="001470B3">
              <w:rPr>
                <w:sz w:val="24"/>
                <w:szCs w:val="24"/>
              </w:rPr>
              <w:t xml:space="preserve"> в рамках проекта, участие получателей социальных услуг учреждения в тренингах, мероприятиях</w:t>
            </w:r>
          </w:p>
        </w:tc>
        <w:tc>
          <w:tcPr>
            <w:tcW w:w="2875" w:type="dxa"/>
          </w:tcPr>
          <w:p w:rsidR="00B13DD6" w:rsidRPr="001470B3" w:rsidRDefault="001470B3" w:rsidP="00390093">
            <w:pPr>
              <w:pStyle w:val="ab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1470B3">
              <w:rPr>
                <w:sz w:val="24"/>
                <w:szCs w:val="24"/>
              </w:rPr>
              <w:t>Р</w:t>
            </w:r>
            <w:r w:rsidR="00CA4287" w:rsidRPr="001470B3">
              <w:rPr>
                <w:sz w:val="24"/>
                <w:szCs w:val="24"/>
              </w:rPr>
              <w:t>езультат работы с детьми</w:t>
            </w:r>
            <w:r w:rsidRPr="001470B3">
              <w:rPr>
                <w:sz w:val="24"/>
                <w:szCs w:val="24"/>
              </w:rPr>
              <w:t xml:space="preserve"> и их родителями, повышение родительской ответственности, снижение </w:t>
            </w:r>
            <w:r w:rsidR="00147D45" w:rsidRPr="001470B3">
              <w:rPr>
                <w:sz w:val="24"/>
                <w:szCs w:val="24"/>
              </w:rPr>
              <w:t>беспризорности</w:t>
            </w:r>
          </w:p>
        </w:tc>
        <w:tc>
          <w:tcPr>
            <w:tcW w:w="3828" w:type="dxa"/>
          </w:tcPr>
          <w:p w:rsidR="00B13DD6" w:rsidRPr="001470B3" w:rsidRDefault="00B13DD6" w:rsidP="00390093">
            <w:pPr>
              <w:jc w:val="both"/>
              <w:rPr>
                <w:sz w:val="24"/>
                <w:szCs w:val="24"/>
              </w:rPr>
            </w:pPr>
            <w:r w:rsidRPr="001470B3">
              <w:rPr>
                <w:sz w:val="24"/>
                <w:szCs w:val="24"/>
              </w:rPr>
              <w:t xml:space="preserve">Количественный охват получателей социальных услуг – до </w:t>
            </w:r>
            <w:r w:rsidR="001470B3" w:rsidRPr="001470B3">
              <w:rPr>
                <w:sz w:val="24"/>
                <w:szCs w:val="24"/>
              </w:rPr>
              <w:t xml:space="preserve">50 </w:t>
            </w:r>
            <w:r w:rsidRPr="001470B3">
              <w:rPr>
                <w:sz w:val="24"/>
                <w:szCs w:val="24"/>
              </w:rPr>
              <w:t xml:space="preserve">человек </w:t>
            </w:r>
          </w:p>
          <w:p w:rsidR="00B13DD6" w:rsidRPr="001470B3" w:rsidRDefault="00B13DD6" w:rsidP="00390093">
            <w:pPr>
              <w:jc w:val="both"/>
              <w:rPr>
                <w:sz w:val="24"/>
                <w:szCs w:val="24"/>
              </w:rPr>
            </w:pPr>
          </w:p>
        </w:tc>
      </w:tr>
      <w:tr w:rsidR="00B13DD6" w:rsidRPr="00CA4287" w:rsidTr="00844594">
        <w:trPr>
          <w:trHeight w:val="2026"/>
        </w:trPr>
        <w:tc>
          <w:tcPr>
            <w:tcW w:w="3844" w:type="dxa"/>
          </w:tcPr>
          <w:p w:rsidR="00B13DD6" w:rsidRPr="00CA4287" w:rsidRDefault="00B13DD6" w:rsidP="00390093">
            <w:pPr>
              <w:jc w:val="both"/>
              <w:rPr>
                <w:sz w:val="24"/>
                <w:szCs w:val="24"/>
              </w:rPr>
            </w:pPr>
            <w:r w:rsidRPr="00CA4287">
              <w:rPr>
                <w:sz w:val="24"/>
                <w:szCs w:val="24"/>
              </w:rPr>
              <w:t xml:space="preserve">Информирование  населения города о деятельности клуба </w:t>
            </w:r>
          </w:p>
          <w:p w:rsidR="00B13DD6" w:rsidRPr="00CA4287" w:rsidRDefault="00B13DD6" w:rsidP="00390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75" w:type="dxa"/>
          </w:tcPr>
          <w:p w:rsidR="00B13DD6" w:rsidRPr="00CA4287" w:rsidRDefault="00B13DD6" w:rsidP="00390093">
            <w:pPr>
              <w:jc w:val="both"/>
              <w:rPr>
                <w:sz w:val="24"/>
                <w:szCs w:val="24"/>
              </w:rPr>
            </w:pPr>
            <w:r w:rsidRPr="00CA4287">
              <w:rPr>
                <w:sz w:val="24"/>
                <w:szCs w:val="24"/>
              </w:rPr>
              <w:t>Выпуск буклетов, рекламных листовок; Формирование положительного общественного мнения.</w:t>
            </w:r>
          </w:p>
        </w:tc>
        <w:tc>
          <w:tcPr>
            <w:tcW w:w="3828" w:type="dxa"/>
          </w:tcPr>
          <w:p w:rsidR="00B13DD6" w:rsidRDefault="00B13DD6" w:rsidP="00390093">
            <w:pPr>
              <w:jc w:val="both"/>
              <w:rPr>
                <w:sz w:val="24"/>
                <w:szCs w:val="24"/>
              </w:rPr>
            </w:pPr>
            <w:r w:rsidRPr="00CA4287">
              <w:rPr>
                <w:sz w:val="24"/>
                <w:szCs w:val="24"/>
              </w:rPr>
              <w:t xml:space="preserve">Количество рекламных листов – </w:t>
            </w:r>
            <w:r w:rsidR="001470B3">
              <w:rPr>
                <w:sz w:val="24"/>
                <w:szCs w:val="24"/>
              </w:rPr>
              <w:t xml:space="preserve">100 </w:t>
            </w:r>
            <w:r w:rsidRPr="00CA4287">
              <w:rPr>
                <w:sz w:val="24"/>
                <w:szCs w:val="24"/>
              </w:rPr>
              <w:t>шт.</w:t>
            </w:r>
          </w:p>
          <w:p w:rsidR="00B13DD6" w:rsidRPr="00CA4287" w:rsidRDefault="001470B3" w:rsidP="003900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на официальном сайте и аккаунтах БУ «</w:t>
            </w:r>
            <w:proofErr w:type="spellStart"/>
            <w:r>
              <w:rPr>
                <w:sz w:val="24"/>
                <w:szCs w:val="24"/>
              </w:rPr>
              <w:t>Лангеп</w:t>
            </w:r>
            <w:r w:rsidR="00AF4550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сский</w:t>
            </w:r>
            <w:proofErr w:type="spellEnd"/>
            <w:r>
              <w:rPr>
                <w:sz w:val="24"/>
                <w:szCs w:val="24"/>
              </w:rPr>
              <w:t xml:space="preserve"> комплексный центр социального обслуживания населения»</w:t>
            </w:r>
          </w:p>
        </w:tc>
      </w:tr>
    </w:tbl>
    <w:p w:rsidR="007D112C" w:rsidRDefault="007D112C" w:rsidP="00CA4287"/>
    <w:sectPr w:rsidR="007D112C" w:rsidSect="006213E1">
      <w:pgSz w:w="11906" w:h="16838"/>
      <w:pgMar w:top="113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123F"/>
    <w:multiLevelType w:val="multilevel"/>
    <w:tmpl w:val="C44625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>
    <w:nsid w:val="1ADF1AA2"/>
    <w:multiLevelType w:val="hybridMultilevel"/>
    <w:tmpl w:val="45B820A8"/>
    <w:lvl w:ilvl="0" w:tplc="7F8822A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320DCB"/>
    <w:multiLevelType w:val="hybridMultilevel"/>
    <w:tmpl w:val="899807D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3">
    <w:nsid w:val="5B330625"/>
    <w:multiLevelType w:val="hybridMultilevel"/>
    <w:tmpl w:val="55A27B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6852F7E"/>
    <w:multiLevelType w:val="hybridMultilevel"/>
    <w:tmpl w:val="34AC24E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B0F4CF7"/>
    <w:multiLevelType w:val="hybridMultilevel"/>
    <w:tmpl w:val="DC346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A2C"/>
    <w:rsid w:val="00002761"/>
    <w:rsid w:val="00003B9C"/>
    <w:rsid w:val="001470B3"/>
    <w:rsid w:val="00147D45"/>
    <w:rsid w:val="00154A22"/>
    <w:rsid w:val="001568C7"/>
    <w:rsid w:val="001D6FDD"/>
    <w:rsid w:val="00325CF5"/>
    <w:rsid w:val="00334228"/>
    <w:rsid w:val="00390093"/>
    <w:rsid w:val="00435E76"/>
    <w:rsid w:val="00486F14"/>
    <w:rsid w:val="004B55ED"/>
    <w:rsid w:val="005176D0"/>
    <w:rsid w:val="005D27C1"/>
    <w:rsid w:val="006213E1"/>
    <w:rsid w:val="006B7A2C"/>
    <w:rsid w:val="007528FF"/>
    <w:rsid w:val="00792791"/>
    <w:rsid w:val="007D112C"/>
    <w:rsid w:val="0083738B"/>
    <w:rsid w:val="00844594"/>
    <w:rsid w:val="00AF4550"/>
    <w:rsid w:val="00B13DD6"/>
    <w:rsid w:val="00B23790"/>
    <w:rsid w:val="00BD268B"/>
    <w:rsid w:val="00CA4287"/>
    <w:rsid w:val="00CD5137"/>
    <w:rsid w:val="00DB014F"/>
    <w:rsid w:val="00DB35B6"/>
    <w:rsid w:val="00DD655D"/>
    <w:rsid w:val="00E33219"/>
    <w:rsid w:val="00EB27BA"/>
    <w:rsid w:val="00EE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7B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B27B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B27B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List Paragraph"/>
    <w:basedOn w:val="a"/>
    <w:uiPriority w:val="34"/>
    <w:qFormat/>
    <w:rsid w:val="00EB27BA"/>
    <w:pPr>
      <w:spacing w:after="200" w:line="276" w:lineRule="auto"/>
      <w:ind w:left="720"/>
      <w:contextualSpacing/>
    </w:pPr>
    <w:rPr>
      <w:b/>
      <w:vanish/>
      <w:sz w:val="22"/>
      <w:szCs w:val="22"/>
      <w:u w:val="double"/>
      <w:lang w:eastAsia="en-US"/>
    </w:rPr>
  </w:style>
  <w:style w:type="character" w:styleId="a4">
    <w:name w:val="Strong"/>
    <w:basedOn w:val="a0"/>
    <w:uiPriority w:val="22"/>
    <w:qFormat/>
    <w:rsid w:val="00EB27BA"/>
    <w:rPr>
      <w:b/>
      <w:bCs/>
    </w:rPr>
  </w:style>
  <w:style w:type="paragraph" w:styleId="a5">
    <w:name w:val="No Spacing"/>
    <w:link w:val="a6"/>
    <w:uiPriority w:val="1"/>
    <w:qFormat/>
    <w:rsid w:val="00EB27BA"/>
    <w:pPr>
      <w:spacing w:after="0" w:line="240" w:lineRule="auto"/>
    </w:pPr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EB27BA"/>
    <w:rPr>
      <w:color w:val="0000FF"/>
      <w:u w:val="single"/>
    </w:rPr>
  </w:style>
  <w:style w:type="character" w:customStyle="1" w:styleId="a6">
    <w:name w:val="Без интервала Знак"/>
    <w:link w:val="a5"/>
    <w:uiPriority w:val="1"/>
    <w:rsid w:val="00EB27BA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EB27B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EB27BA"/>
    <w:pPr>
      <w:spacing w:before="120"/>
    </w:pPr>
    <w:rPr>
      <w:rFonts w:eastAsia="Times New Roman"/>
      <w:i/>
      <w:iCs/>
      <w:sz w:val="28"/>
      <w:szCs w:val="24"/>
    </w:rPr>
  </w:style>
  <w:style w:type="character" w:customStyle="1" w:styleId="32">
    <w:name w:val="Основной текст 3 Знак"/>
    <w:basedOn w:val="a0"/>
    <w:link w:val="31"/>
    <w:rsid w:val="00EB27BA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9">
    <w:name w:val="Body Text"/>
    <w:basedOn w:val="a"/>
    <w:link w:val="aa"/>
    <w:rsid w:val="00EB27BA"/>
    <w:pPr>
      <w:tabs>
        <w:tab w:val="left" w:pos="340"/>
      </w:tabs>
      <w:jc w:val="both"/>
    </w:pPr>
    <w:rPr>
      <w:rFonts w:eastAsia="Times New Roman"/>
      <w:sz w:val="26"/>
      <w:szCs w:val="24"/>
    </w:rPr>
  </w:style>
  <w:style w:type="character" w:customStyle="1" w:styleId="aa">
    <w:name w:val="Основной текст Знак"/>
    <w:basedOn w:val="a0"/>
    <w:link w:val="a9"/>
    <w:rsid w:val="00EB27B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b">
    <w:name w:val="footer"/>
    <w:basedOn w:val="a"/>
    <w:link w:val="ac"/>
    <w:uiPriority w:val="99"/>
    <w:rsid w:val="00EB27BA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EB27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1">
    <w:name w:val="Font Style11"/>
    <w:uiPriority w:val="99"/>
    <w:rsid w:val="00EB27BA"/>
    <w:rPr>
      <w:rFonts w:ascii="Times New Roman" w:hAnsi="Times New Roman" w:cs="Times New Roman"/>
      <w:sz w:val="24"/>
      <w:szCs w:val="24"/>
    </w:rPr>
  </w:style>
  <w:style w:type="paragraph" w:customStyle="1" w:styleId="Plain0">
    <w:name w:val="Plain_0"/>
    <w:basedOn w:val="a"/>
    <w:uiPriority w:val="99"/>
    <w:rsid w:val="00EB27BA"/>
    <w:pPr>
      <w:spacing w:after="120" w:line="360" w:lineRule="atLeast"/>
      <w:ind w:firstLine="567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Indent0">
    <w:name w:val="Indent_0"/>
    <w:basedOn w:val="Plain0"/>
    <w:rsid w:val="00EB27BA"/>
    <w:pPr>
      <w:ind w:left="567" w:hanging="567"/>
    </w:pPr>
  </w:style>
  <w:style w:type="paragraph" w:customStyle="1" w:styleId="Indent1">
    <w:name w:val="Indent_1"/>
    <w:basedOn w:val="Indent0"/>
    <w:rsid w:val="00EB27BA"/>
    <w:pPr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7B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B27B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B27B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List Paragraph"/>
    <w:basedOn w:val="a"/>
    <w:uiPriority w:val="34"/>
    <w:qFormat/>
    <w:rsid w:val="00EB27BA"/>
    <w:pPr>
      <w:spacing w:after="200" w:line="276" w:lineRule="auto"/>
      <w:ind w:left="720"/>
      <w:contextualSpacing/>
    </w:pPr>
    <w:rPr>
      <w:b/>
      <w:vanish/>
      <w:sz w:val="22"/>
      <w:szCs w:val="22"/>
      <w:u w:val="double"/>
      <w:lang w:eastAsia="en-US"/>
    </w:rPr>
  </w:style>
  <w:style w:type="character" w:styleId="a4">
    <w:name w:val="Strong"/>
    <w:basedOn w:val="a0"/>
    <w:uiPriority w:val="22"/>
    <w:qFormat/>
    <w:rsid w:val="00EB27BA"/>
    <w:rPr>
      <w:b/>
      <w:bCs/>
    </w:rPr>
  </w:style>
  <w:style w:type="paragraph" w:styleId="a5">
    <w:name w:val="No Spacing"/>
    <w:link w:val="a6"/>
    <w:uiPriority w:val="1"/>
    <w:qFormat/>
    <w:rsid w:val="00EB27BA"/>
    <w:pPr>
      <w:spacing w:after="0" w:line="240" w:lineRule="auto"/>
    </w:pPr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EB27BA"/>
    <w:rPr>
      <w:color w:val="0000FF"/>
      <w:u w:val="single"/>
    </w:rPr>
  </w:style>
  <w:style w:type="character" w:customStyle="1" w:styleId="a6">
    <w:name w:val="Без интервала Знак"/>
    <w:link w:val="a5"/>
    <w:uiPriority w:val="1"/>
    <w:rsid w:val="00EB27BA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EB27B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EB27BA"/>
    <w:pPr>
      <w:spacing w:before="120"/>
    </w:pPr>
    <w:rPr>
      <w:rFonts w:eastAsia="Times New Roman"/>
      <w:i/>
      <w:iCs/>
      <w:sz w:val="28"/>
      <w:szCs w:val="24"/>
    </w:rPr>
  </w:style>
  <w:style w:type="character" w:customStyle="1" w:styleId="32">
    <w:name w:val="Основной текст 3 Знак"/>
    <w:basedOn w:val="a0"/>
    <w:link w:val="31"/>
    <w:rsid w:val="00EB27BA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9">
    <w:name w:val="Body Text"/>
    <w:basedOn w:val="a"/>
    <w:link w:val="aa"/>
    <w:rsid w:val="00EB27BA"/>
    <w:pPr>
      <w:tabs>
        <w:tab w:val="left" w:pos="340"/>
      </w:tabs>
      <w:jc w:val="both"/>
    </w:pPr>
    <w:rPr>
      <w:rFonts w:eastAsia="Times New Roman"/>
      <w:sz w:val="26"/>
      <w:szCs w:val="24"/>
    </w:rPr>
  </w:style>
  <w:style w:type="character" w:customStyle="1" w:styleId="aa">
    <w:name w:val="Основной текст Знак"/>
    <w:basedOn w:val="a0"/>
    <w:link w:val="a9"/>
    <w:rsid w:val="00EB27B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b">
    <w:name w:val="footer"/>
    <w:basedOn w:val="a"/>
    <w:link w:val="ac"/>
    <w:uiPriority w:val="99"/>
    <w:rsid w:val="00EB27BA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EB27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1">
    <w:name w:val="Font Style11"/>
    <w:uiPriority w:val="99"/>
    <w:rsid w:val="00EB27BA"/>
    <w:rPr>
      <w:rFonts w:ascii="Times New Roman" w:hAnsi="Times New Roman" w:cs="Times New Roman"/>
      <w:sz w:val="24"/>
      <w:szCs w:val="24"/>
    </w:rPr>
  </w:style>
  <w:style w:type="paragraph" w:customStyle="1" w:styleId="Plain0">
    <w:name w:val="Plain_0"/>
    <w:basedOn w:val="a"/>
    <w:uiPriority w:val="99"/>
    <w:rsid w:val="00EB27BA"/>
    <w:pPr>
      <w:spacing w:after="120" w:line="360" w:lineRule="atLeast"/>
      <w:ind w:firstLine="567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Indent0">
    <w:name w:val="Indent_0"/>
    <w:basedOn w:val="Plain0"/>
    <w:rsid w:val="00EB27BA"/>
    <w:pPr>
      <w:ind w:left="567" w:hanging="567"/>
    </w:pPr>
  </w:style>
  <w:style w:type="paragraph" w:customStyle="1" w:styleId="Indent1">
    <w:name w:val="Indent_1"/>
    <w:basedOn w:val="Indent0"/>
    <w:rsid w:val="00EB27BA"/>
    <w:pPr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1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koll/" TargetMode="External"/><Relationship Id="rId13" Type="http://schemas.openxmlformats.org/officeDocument/2006/relationships/hyperlink" Target="https://pandia.ru/text/category/vzaimootnoshenie/" TargetMode="External"/><Relationship Id="rId3" Type="http://schemas.openxmlformats.org/officeDocument/2006/relationships/styles" Target="styles.xml"/><Relationship Id="rId7" Type="http://schemas.openxmlformats.org/officeDocument/2006/relationships/hyperlink" Target="https://pandia.ru/text/category/vzaimootnoshenie/" TargetMode="External"/><Relationship Id="rId12" Type="http://schemas.openxmlformats.org/officeDocument/2006/relationships/hyperlink" Target="https://pandia.ru/text/category/konsolidatciya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andia.ru/text/category/koll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andia.ru/text/category/konsolidatciya/" TargetMode="External"/><Relationship Id="rId10" Type="http://schemas.openxmlformats.org/officeDocument/2006/relationships/hyperlink" Target="https://pandia.ru/text/category/vzaimootnosheni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andia.ru/text/category/konsolidatciya/" TargetMode="External"/><Relationship Id="rId14" Type="http://schemas.openxmlformats.org/officeDocument/2006/relationships/hyperlink" Target="https://pandia.ru/text/category/kol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A341B-5156-47C8-947A-D76419C6A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6</Pages>
  <Words>3119</Words>
  <Characters>17784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CHCHERINA</dc:creator>
  <cp:keywords/>
  <dc:description/>
  <cp:lastModifiedBy>CHCHERINA</cp:lastModifiedBy>
  <cp:revision>20</cp:revision>
  <dcterms:created xsi:type="dcterms:W3CDTF">2021-07-29T07:27:00Z</dcterms:created>
  <dcterms:modified xsi:type="dcterms:W3CDTF">2021-08-06T06:48:00Z</dcterms:modified>
</cp:coreProperties>
</file>