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Spec="center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543E96" w:rsidRPr="00543E96" w:rsidTr="00543E96">
        <w:tc>
          <w:tcPr>
            <w:tcW w:w="4785" w:type="dxa"/>
          </w:tcPr>
          <w:p w:rsidR="00543E96" w:rsidRPr="00543E96" w:rsidRDefault="00543E96" w:rsidP="00543E96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543E96">
              <w:rPr>
                <w:rFonts w:ascii="Times New Roman" w:hAnsi="Times New Roman" w:cs="Times New Roman"/>
                <w:sz w:val="16"/>
                <w:szCs w:val="18"/>
              </w:rPr>
              <w:t>УТВЕРЖДЕНО</w:t>
            </w:r>
          </w:p>
          <w:p w:rsidR="00543E96" w:rsidRPr="00543E96" w:rsidRDefault="00543E96" w:rsidP="00543E96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543E96">
              <w:rPr>
                <w:rFonts w:ascii="Times New Roman" w:hAnsi="Times New Roman" w:cs="Times New Roman"/>
                <w:sz w:val="16"/>
                <w:szCs w:val="18"/>
              </w:rPr>
              <w:t>На методическом совете ЧОЦСЗ «Семья»</w:t>
            </w:r>
          </w:p>
          <w:p w:rsidR="00543E96" w:rsidRPr="00543E96" w:rsidRDefault="00070618" w:rsidP="00543E9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Протокол №___от « » ____2023</w:t>
            </w:r>
            <w:r w:rsidR="00543E96" w:rsidRPr="00543E96">
              <w:rPr>
                <w:rFonts w:ascii="Times New Roman" w:hAnsi="Times New Roman" w:cs="Times New Roman"/>
                <w:sz w:val="16"/>
                <w:szCs w:val="18"/>
              </w:rPr>
              <w:t>г.</w:t>
            </w:r>
          </w:p>
        </w:tc>
        <w:tc>
          <w:tcPr>
            <w:tcW w:w="5138" w:type="dxa"/>
          </w:tcPr>
          <w:p w:rsidR="00543E96" w:rsidRPr="00543E96" w:rsidRDefault="00543E96" w:rsidP="00543E96">
            <w:pPr>
              <w:pStyle w:val="a6"/>
              <w:tabs>
                <w:tab w:val="clear" w:pos="4677"/>
                <w:tab w:val="clear" w:pos="9355"/>
                <w:tab w:val="left" w:pos="4995"/>
              </w:tabs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43E96">
              <w:rPr>
                <w:rFonts w:ascii="Times New Roman" w:hAnsi="Times New Roman" w:cs="Times New Roman"/>
                <w:noProof/>
                <w:sz w:val="16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-33020</wp:posOffset>
                  </wp:positionV>
                  <wp:extent cx="409575" cy="4191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3E96">
              <w:rPr>
                <w:rFonts w:ascii="Times New Roman" w:hAnsi="Times New Roman" w:cs="Times New Roman"/>
                <w:sz w:val="16"/>
                <w:szCs w:val="18"/>
              </w:rPr>
              <w:t>СОГЛАСОВАНО</w:t>
            </w:r>
          </w:p>
          <w:p w:rsidR="00543E96" w:rsidRPr="00543E96" w:rsidRDefault="00543E96" w:rsidP="00543E96">
            <w:pPr>
              <w:pStyle w:val="a6"/>
              <w:tabs>
                <w:tab w:val="clear" w:pos="4677"/>
                <w:tab w:val="center" w:pos="4922"/>
              </w:tabs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43E96">
              <w:rPr>
                <w:rFonts w:ascii="Times New Roman" w:hAnsi="Times New Roman" w:cs="Times New Roman"/>
                <w:sz w:val="16"/>
                <w:szCs w:val="18"/>
              </w:rPr>
              <w:t>Директор ЧОЦСЗ «Семья»</w:t>
            </w:r>
          </w:p>
          <w:p w:rsidR="00543E96" w:rsidRPr="00543E96" w:rsidRDefault="00543E96" w:rsidP="00543E96">
            <w:pPr>
              <w:pStyle w:val="a6"/>
              <w:tabs>
                <w:tab w:val="clear" w:pos="4677"/>
                <w:tab w:val="center" w:pos="492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bookmarkStart w:id="0" w:name="_GoBack"/>
            <w:bookmarkEnd w:id="0"/>
            <w:r w:rsidRPr="00543E96">
              <w:rPr>
                <w:rFonts w:ascii="Times New Roman" w:hAnsi="Times New Roman" w:cs="Times New Roman"/>
                <w:sz w:val="16"/>
                <w:szCs w:val="18"/>
              </w:rPr>
              <w:t>__________ М.А. Кузнецова</w:t>
            </w:r>
          </w:p>
        </w:tc>
      </w:tr>
    </w:tbl>
    <w:p w:rsidR="00543E96" w:rsidRDefault="00543E96"/>
    <w:tbl>
      <w:tblPr>
        <w:tblW w:w="1134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1122"/>
        <w:gridCol w:w="1145"/>
        <w:gridCol w:w="2127"/>
        <w:gridCol w:w="2128"/>
      </w:tblGrid>
      <w:tr w:rsidR="005266DB">
        <w:trPr>
          <w:trHeight w:val="497"/>
        </w:trPr>
        <w:tc>
          <w:tcPr>
            <w:tcW w:w="1134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18" w:rsidRDefault="00543E96">
            <w:pPr>
              <w:pStyle w:val="Standard"/>
              <w:tabs>
                <w:tab w:val="left" w:pos="1731"/>
              </w:tabs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3E96">
              <w:rPr>
                <w:rFonts w:ascii="Times New Roman" w:hAnsi="Times New Roman" w:cs="Times New Roman"/>
                <w:b/>
                <w:szCs w:val="28"/>
              </w:rPr>
              <w:t>Чек – лист психологического консультирования семьи</w:t>
            </w:r>
          </w:p>
          <w:p w:rsidR="005266DB" w:rsidRDefault="00070618">
            <w:pPr>
              <w:pStyle w:val="Standard"/>
              <w:tabs>
                <w:tab w:val="left" w:pos="1731"/>
              </w:tabs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участника боевых действий СВО</w:t>
            </w:r>
          </w:p>
        </w:tc>
      </w:tr>
      <w:tr w:rsidR="005266DB">
        <w:trPr>
          <w:trHeight w:val="21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Default="00543E96">
            <w:pPr>
              <w:pStyle w:val="Standard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eastAsia="+mn-ea" w:hAnsi="Times New Roman" w:cs="Times New Roman"/>
                <w:b/>
                <w:color w:val="000000"/>
                <w:szCs w:val="28"/>
                <w:lang w:eastAsia="ru-RU"/>
              </w:rPr>
            </w:pPr>
            <w:r w:rsidRPr="00543E96"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  <w:t>Этап установления доверительного контакта с семьей</w:t>
            </w:r>
          </w:p>
        </w:tc>
      </w:tr>
      <w:tr w:rsidR="005266DB">
        <w:trPr>
          <w:trHeight w:val="1626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• Разговор на отвлеченные темы, близкие пострадавшему (о текущих делах, когда последний раз ел, кто приедет или приехал и т.д.);</w:t>
            </w:r>
          </w:p>
          <w:p w:rsidR="005266DB" w:rsidRDefault="00543E96">
            <w:pPr>
              <w:pStyle w:val="Standard"/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• Вовлечение в разговор, который сложно игнорировать (например, новости, погода, домашние животные, фильмы и т.д.);</w:t>
            </w:r>
          </w:p>
          <w:p w:rsidR="005266DB" w:rsidRDefault="00543E9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 xml:space="preserve">• Да-техника (два-три нейтральных вопроса, на которые однозначно предполагается утвердительный ответ: </w:t>
            </w:r>
            <w:r>
              <w:rPr>
                <w:rFonts w:ascii="Times New Roman" w:hAnsi="Times New Roman" w:cs="Times New Roman"/>
                <w:i/>
                <w:sz w:val="20"/>
              </w:rPr>
              <w:t>вопросы, связанные с близким окружением, очевидными увлечениями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</w:p>
          <w:p w:rsidR="005266DB" w:rsidRDefault="00543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• Позитивное отражение в «зеркале» (консультант отмечает позитивные качества/ действия с целью расположить клиента к разговору и заставить эмоционально-положительно реагировать на консультанта).</w:t>
            </w:r>
          </w:p>
        </w:tc>
      </w:tr>
      <w:tr w:rsidR="005266DB">
        <w:trPr>
          <w:trHeight w:val="21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Pr="00543E96" w:rsidRDefault="00543E96">
            <w:pPr>
              <w:pStyle w:val="Standar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543E96"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  <w:t>Оценка эмоционального состояния горюющего методом наблюдения</w:t>
            </w:r>
          </w:p>
        </w:tc>
      </w:tr>
      <w:tr w:rsidR="005266DB">
        <w:trPr>
          <w:trHeight w:val="211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Pr="00543E96" w:rsidRDefault="00543E96">
            <w:pPr>
              <w:pStyle w:val="Standard"/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543E96"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  <w:t>Острое эмоциональное состояние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Pr="00543E96" w:rsidRDefault="00543E96">
            <w:pPr>
              <w:pStyle w:val="Standard"/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543E96"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  <w:t>Стабильное эмоциональное состояние</w:t>
            </w:r>
          </w:p>
        </w:tc>
      </w:tr>
      <w:tr w:rsidR="005266DB">
        <w:trPr>
          <w:trHeight w:val="21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Default="00543E96">
            <w:pPr>
              <w:pStyle w:val="Standard"/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543E9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Маркеры</w:t>
            </w:r>
          </w:p>
        </w:tc>
      </w:tr>
      <w:tr w:rsidR="005266DB">
        <w:trPr>
          <w:trHeight w:val="2753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numPr>
                <w:ilvl w:val="0"/>
                <w:numId w:val="9"/>
              </w:numPr>
              <w:tabs>
                <w:tab w:val="left" w:pos="443"/>
              </w:tabs>
              <w:spacing w:after="0" w:line="240" w:lineRule="auto"/>
              <w:ind w:left="25" w:firstLine="1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Физиологические симптомы (тахикардия, нехватка воздуха, потеря сознания, ощущение тошноты, внезапная сильная боль, «ватные» конечности);</w:t>
            </w:r>
          </w:p>
          <w:p w:rsidR="005266DB" w:rsidRDefault="00543E96">
            <w:pPr>
              <w:pStyle w:val="Standard"/>
              <w:numPr>
                <w:ilvl w:val="0"/>
                <w:numId w:val="9"/>
              </w:numPr>
              <w:tabs>
                <w:tab w:val="left" w:pos="443"/>
              </w:tabs>
              <w:spacing w:after="0" w:line="240" w:lineRule="auto"/>
              <w:ind w:left="25" w:firstLine="1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Истерика, слезы, глубокая печаль, шоковое состояние, агрессия;</w:t>
            </w:r>
          </w:p>
          <w:p w:rsidR="005266DB" w:rsidRDefault="00543E96">
            <w:pPr>
              <w:pStyle w:val="Standard"/>
              <w:numPr>
                <w:ilvl w:val="0"/>
                <w:numId w:val="9"/>
              </w:numPr>
              <w:tabs>
                <w:tab w:val="left" w:pos="443"/>
              </w:tabs>
              <w:spacing w:after="0" w:line="240" w:lineRule="auto"/>
              <w:ind w:left="25" w:firstLine="1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Повышенная двигательная активность;</w:t>
            </w:r>
          </w:p>
          <w:p w:rsidR="005266DB" w:rsidRDefault="00543E96">
            <w:pPr>
              <w:pStyle w:val="Standard"/>
              <w:numPr>
                <w:ilvl w:val="0"/>
                <w:numId w:val="9"/>
              </w:numPr>
              <w:tabs>
                <w:tab w:val="left" w:pos="443"/>
              </w:tabs>
              <w:spacing w:after="0" w:line="240" w:lineRule="auto"/>
              <w:ind w:left="25" w:firstLine="1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Ступор;</w:t>
            </w:r>
          </w:p>
          <w:p w:rsidR="005266DB" w:rsidRDefault="002E3E07">
            <w:pPr>
              <w:pStyle w:val="Standard"/>
              <w:numPr>
                <w:ilvl w:val="0"/>
                <w:numId w:val="9"/>
              </w:numPr>
              <w:tabs>
                <w:tab w:val="left" w:pos="443"/>
              </w:tabs>
              <w:spacing w:after="280" w:line="240" w:lineRule="auto"/>
              <w:ind w:left="25" w:firstLine="14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15" o:spid="_x0000_s1026" type="#_x0000_t32" style="position:absolute;left:0;text-align:left;margin-left:284.35pt;margin-top:13.55pt;width:12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" strokeweight=".17625mm">
                  <v:stroke joinstyle="miter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shape id="Прямая соединительная линия 16" o:spid="_x0000_s1031" type="#_x0000_t32" style="position:absolute;left:0;text-align:left;margin-left:284.35pt;margin-top:13.5pt;width:0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" strokeweight=".17625mm">
                  <v:stroke joinstyle="miter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shape id="Прямая соединительная линия 5" o:spid="_x0000_s1030" type="#_x0000_t32" style="position:absolute;left:0;text-align:left;margin-left:-12.85pt;margin-top:15.05pt;width:0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" strokeweight=".17625mm">
                  <v:stroke joinstyle="miter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shape id="Прямая соединительная линия 4" o:spid="_x0000_s1029" type="#_x0000_t32" style="position:absolute;left:0;text-align:left;margin-left:-12.1pt;margin-top:15.1pt;width:12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" strokeweight=".17625mm">
                  <v:stroke joinstyle="miter"/>
                </v:shape>
              </w:pict>
            </w:r>
            <w:r w:rsidR="00543E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Отрицание факта потери. </w:t>
            </w:r>
          </w:p>
          <w:p w:rsidR="005266DB" w:rsidRDefault="005266DB">
            <w:pPr>
              <w:rPr>
                <w:lang w:eastAsia="ru-RU"/>
              </w:rPr>
            </w:pPr>
          </w:p>
          <w:p w:rsidR="005266DB" w:rsidRDefault="005266DB">
            <w:pPr>
              <w:rPr>
                <w:lang w:eastAsia="ru-RU"/>
              </w:rPr>
            </w:pPr>
          </w:p>
          <w:p w:rsidR="005266DB" w:rsidRDefault="005266DB">
            <w:pPr>
              <w:jc w:val="right"/>
              <w:rPr>
                <w:lang w:eastAsia="ru-RU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a5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>Активная реакция на контакт</w:t>
            </w:r>
          </w:p>
          <w:p w:rsidR="005266DB" w:rsidRDefault="00543E96">
            <w:pPr>
              <w:pStyle w:val="Standard"/>
              <w:tabs>
                <w:tab w:val="left" w:pos="260"/>
              </w:tabs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>(адекватно отвечает на вопросы);</w:t>
            </w:r>
          </w:p>
          <w:p w:rsidR="005266DB" w:rsidRDefault="00543E96">
            <w:pPr>
              <w:pStyle w:val="a5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>Эмоциональная сдержанность</w:t>
            </w:r>
          </w:p>
          <w:p w:rsidR="005266DB" w:rsidRDefault="00543E9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87"/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 xml:space="preserve">умеренность и дозированность в проявлении эмоций: </w:t>
            </w:r>
            <w:r>
              <w:rPr>
                <w:rFonts w:ascii="Times New Roman" w:eastAsia="+mn-ea" w:hAnsi="Times New Roman" w:cs="Times New Roman"/>
                <w:i/>
                <w:color w:val="000000"/>
                <w:sz w:val="20"/>
                <w:szCs w:val="28"/>
                <w:lang w:eastAsia="ru-RU"/>
              </w:rPr>
              <w:t>ровный тон голоса, спокойное выражение лица и телодвижений;</w:t>
            </w:r>
          </w:p>
          <w:p w:rsidR="005266DB" w:rsidRDefault="00543E9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87"/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>способность вербализовать текущее эмоциональное состояние: «</w:t>
            </w:r>
            <w:r>
              <w:rPr>
                <w:rFonts w:ascii="Times New Roman" w:eastAsia="+mn-ea" w:hAnsi="Times New Roman" w:cs="Times New Roman"/>
                <w:i/>
                <w:color w:val="000000"/>
                <w:sz w:val="20"/>
                <w:szCs w:val="28"/>
                <w:lang w:eastAsia="ru-RU"/>
              </w:rPr>
              <w:t>я раздражен, чувствую вину и т.д.»</w:t>
            </w: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>;</w:t>
            </w:r>
          </w:p>
          <w:p w:rsidR="005266DB" w:rsidRDefault="00543E96">
            <w:pPr>
              <w:pStyle w:val="a5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firstLine="0"/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>Может сформулировать свои проблемы и трудности, возникшие в кризисной ситуации (отвечает на вопросы): Ч</w:t>
            </w:r>
            <w:r>
              <w:rPr>
                <w:rFonts w:ascii="Times New Roman" w:eastAsia="+mn-ea" w:hAnsi="Times New Roman" w:cs="Times New Roman"/>
                <w:i/>
                <w:color w:val="000000"/>
                <w:sz w:val="20"/>
                <w:szCs w:val="28"/>
                <w:lang w:eastAsia="ru-RU"/>
              </w:rPr>
              <w:t>то сейчас беспокоит? О чём бы хотелось поговорить? В чём сейчас хотелось бы разобраться? Что сейчас хотелось бы понять?</w:t>
            </w:r>
          </w:p>
        </w:tc>
      </w:tr>
      <w:tr w:rsidR="005266DB">
        <w:trPr>
          <w:trHeight w:val="218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Pr="00543E96" w:rsidRDefault="00543E96">
            <w:pPr>
              <w:pStyle w:val="Standard"/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543E96">
              <w:rPr>
                <w:rFonts w:ascii="Times New Roman" w:eastAsia="+mn-ea" w:hAnsi="Times New Roman" w:cs="Times New Roman"/>
                <w:b/>
                <w:color w:val="000000"/>
                <w:sz w:val="20"/>
                <w:szCs w:val="28"/>
                <w:lang w:eastAsia="ru-RU"/>
              </w:rPr>
              <w:t>Первичная стабилизация эмоционального состояния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Pr="00543E96" w:rsidRDefault="00543E96">
            <w:pPr>
              <w:pStyle w:val="a5"/>
              <w:tabs>
                <w:tab w:val="left" w:pos="260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543E96">
              <w:rPr>
                <w:rFonts w:ascii="Times New Roman" w:hAnsi="Times New Roman" w:cs="Times New Roman"/>
                <w:b/>
                <w:sz w:val="20"/>
              </w:rPr>
              <w:t>Определение актуальных потребностей горюющего</w:t>
            </w:r>
          </w:p>
        </w:tc>
      </w:tr>
      <w:tr w:rsidR="005266DB">
        <w:trPr>
          <w:trHeight w:val="1936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numPr>
                <w:ilvl w:val="1"/>
                <w:numId w:val="4"/>
              </w:numPr>
              <w:tabs>
                <w:tab w:val="left" w:pos="334"/>
              </w:tabs>
              <w:spacing w:after="0" w:line="240" w:lineRule="auto"/>
              <w:ind w:left="23" w:firstLine="23"/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 xml:space="preserve">Активное слушание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(повторение, обобщение, уточнение, перефразирование и т.д.)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</w:t>
            </w:r>
          </w:p>
          <w:p w:rsidR="005266DB" w:rsidRDefault="002E3E07">
            <w:pPr>
              <w:pStyle w:val="Standard"/>
              <w:numPr>
                <w:ilvl w:val="1"/>
                <w:numId w:val="4"/>
              </w:numPr>
              <w:tabs>
                <w:tab w:val="left" w:pos="334"/>
              </w:tabs>
              <w:spacing w:after="0" w:line="240" w:lineRule="auto"/>
              <w:ind w:left="23" w:firstLine="23"/>
            </w:pPr>
            <w:r>
              <w:rPr>
                <w:rFonts w:ascii="Times New Roman" w:eastAsia="+mn-ea" w:hAnsi="Times New Roman" w:cs="Times New Roman"/>
                <w:noProof/>
                <w:color w:val="000000"/>
                <w:sz w:val="20"/>
                <w:szCs w:val="28"/>
                <w:lang w:eastAsia="ru-RU"/>
              </w:rPr>
              <w:pict>
                <v:shape id="Прямая со стрелкой 8" o:spid="_x0000_s1028" type="#_x0000_t32" style="position:absolute;left:0;text-align:left;margin-left:-12.85pt;margin-top:11.4pt;width:1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" strokeweight=".17625mm">
                  <v:stroke endarrow="open" joinstyle="miter"/>
                </v:shape>
              </w:pict>
            </w:r>
            <w:r w:rsidR="00543E96"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>Стабилизация состояния паравербальными способами</w:t>
            </w:r>
          </w:p>
          <w:p w:rsidR="005266DB" w:rsidRDefault="00543E96">
            <w:pPr>
              <w:pStyle w:val="a5"/>
              <w:tabs>
                <w:tab w:val="left" w:pos="334"/>
              </w:tabs>
              <w:spacing w:after="0" w:line="240" w:lineRule="auto"/>
              <w:ind w:left="23" w:firstLine="23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(скорость, громкость речи, артикуляция, высота голоса, ритм речи, кашель, паузы, вздохи, повторение позы)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</w:t>
            </w:r>
          </w:p>
          <w:p w:rsidR="005266DB" w:rsidRDefault="00543E96">
            <w:pPr>
              <w:pStyle w:val="Standard"/>
              <w:numPr>
                <w:ilvl w:val="1"/>
                <w:numId w:val="4"/>
              </w:numPr>
              <w:tabs>
                <w:tab w:val="left" w:pos="334"/>
              </w:tabs>
              <w:spacing w:after="0" w:line="240" w:lineRule="auto"/>
              <w:ind w:left="23" w:firstLine="23"/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0"/>
                <w:szCs w:val="28"/>
                <w:lang w:eastAsia="ru-RU"/>
              </w:rPr>
              <w:t>Поощрение собеседника к вербализации</w:t>
            </w:r>
          </w:p>
          <w:p w:rsidR="005266DB" w:rsidRDefault="00543E96">
            <w:pPr>
              <w:pStyle w:val="Standard"/>
              <w:tabs>
                <w:tab w:val="left" w:pos="334"/>
                <w:tab w:val="left" w:pos="1990"/>
              </w:tabs>
              <w:spacing w:after="0" w:line="240" w:lineRule="auto"/>
              <w:ind w:left="23" w:firstLine="23"/>
            </w:pPr>
            <w:r>
              <w:rPr>
                <w:rFonts w:ascii="Times New Roman" w:eastAsia="+mn-ea" w:hAnsi="Times New Roman" w:cs="Times New Roman"/>
                <w:color w:val="000000"/>
                <w:sz w:val="18"/>
                <w:szCs w:val="28"/>
                <w:lang w:eastAsia="ru-RU"/>
              </w:rPr>
              <w:t>(</w:t>
            </w:r>
            <w:r>
              <w:rPr>
                <w:rFonts w:ascii="Times New Roman" w:eastAsia="+mn-ea" w:hAnsi="Times New Roman" w:cs="Times New Roman"/>
                <w:i/>
                <w:color w:val="000000"/>
                <w:sz w:val="18"/>
                <w:szCs w:val="28"/>
                <w:lang w:eastAsia="ru-RU"/>
              </w:rPr>
              <w:t>Можете сказать, что с вами сейчас происходит? Я вижу, что вы потеряны, это так?).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a5"/>
              <w:numPr>
                <w:ilvl w:val="0"/>
                <w:numId w:val="14"/>
              </w:numPr>
              <w:tabs>
                <w:tab w:val="left" w:pos="2145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Разговор о проблемах, которые озвучивает горюющий;</w:t>
            </w:r>
          </w:p>
          <w:p w:rsidR="005266DB" w:rsidRDefault="002E3E07">
            <w:pPr>
              <w:pStyle w:val="a5"/>
              <w:numPr>
                <w:ilvl w:val="0"/>
                <w:numId w:val="14"/>
              </w:numPr>
              <w:tabs>
                <w:tab w:val="left" w:pos="2145"/>
              </w:tabs>
              <w:spacing w:after="0" w:line="240" w:lineRule="auto"/>
              <w:ind w:left="180" w:hanging="180"/>
            </w:pPr>
            <w:r>
              <w:rPr>
                <w:rFonts w:ascii="Times New Roman" w:eastAsia="+mn-ea" w:hAnsi="Times New Roman" w:cs="Times New Roman"/>
                <w:noProof/>
                <w:color w:val="000000"/>
                <w:sz w:val="20"/>
                <w:szCs w:val="28"/>
                <w:lang w:eastAsia="ru-RU"/>
              </w:rPr>
              <w:pict>
                <v:shape id="Прямая со стрелкой 17" o:spid="_x0000_s1027" type="#_x0000_t32" style="position:absolute;left:0;text-align:left;margin-left:-12.7pt;margin-top:20.65pt;width:17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" strokeweight=".17625mm">
                  <v:stroke endarrow="open" joinstyle="miter"/>
                </v:shape>
              </w:pict>
            </w:r>
            <w:r w:rsidR="00543E96">
              <w:rPr>
                <w:rFonts w:ascii="Times New Roman" w:hAnsi="Times New Roman" w:cs="Times New Roman"/>
                <w:sz w:val="20"/>
              </w:rPr>
              <w:t>Легализация возникающих у собеседника переживаний (</w:t>
            </w:r>
            <w:r w:rsidR="00543E96">
              <w:rPr>
                <w:rFonts w:ascii="Times New Roman" w:hAnsi="Times New Roman" w:cs="Times New Roman"/>
                <w:i/>
                <w:sz w:val="20"/>
              </w:rPr>
              <w:t>нет правильных и неправильных эмоций в переживании горя</w:t>
            </w:r>
            <w:r w:rsidR="00543E96">
              <w:rPr>
                <w:rFonts w:ascii="Times New Roman" w:hAnsi="Times New Roman" w:cs="Times New Roman"/>
                <w:sz w:val="20"/>
              </w:rPr>
              <w:t>).</w:t>
            </w:r>
          </w:p>
          <w:p w:rsidR="005266DB" w:rsidRDefault="005266DB">
            <w:pPr>
              <w:pStyle w:val="a5"/>
              <w:tabs>
                <w:tab w:val="left" w:pos="214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</w:tr>
      <w:tr w:rsidR="005266DB">
        <w:trPr>
          <w:trHeight w:val="242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Default="00543E96">
            <w:pPr>
              <w:pStyle w:val="Standard"/>
              <w:tabs>
                <w:tab w:val="left" w:pos="1965"/>
              </w:tabs>
              <w:spacing w:after="0" w:line="240" w:lineRule="auto"/>
              <w:jc w:val="center"/>
            </w:pPr>
            <w:r w:rsidRPr="00543E96">
              <w:rPr>
                <w:rFonts w:ascii="Times New Roman" w:hAnsi="Times New Roman" w:cs="Times New Roman"/>
              </w:rPr>
              <w:t>Обсуждение</w:t>
            </w:r>
            <w:r w:rsidRPr="00543E96">
              <w:t xml:space="preserve"> </w:t>
            </w:r>
            <w:r w:rsidRPr="00543E96">
              <w:rPr>
                <w:rFonts w:ascii="Times New Roman" w:hAnsi="Times New Roman" w:cs="Times New Roman"/>
              </w:rPr>
              <w:t>стадий горевания, а так же возможного эмоционального состояния</w:t>
            </w:r>
          </w:p>
        </w:tc>
      </w:tr>
      <w:tr w:rsidR="005266DB">
        <w:trPr>
          <w:trHeight w:val="21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Default="00543E96">
            <w:pPr>
              <w:pStyle w:val="Standard"/>
              <w:numPr>
                <w:ilvl w:val="0"/>
                <w:numId w:val="22"/>
              </w:numPr>
              <w:tabs>
                <w:tab w:val="left" w:pos="2364"/>
              </w:tabs>
              <w:spacing w:after="0" w:line="240" w:lineRule="auto"/>
              <w:ind w:right="14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E96">
              <w:rPr>
                <w:rFonts w:ascii="Times New Roman" w:hAnsi="Times New Roman" w:cs="Times New Roman"/>
                <w:b/>
              </w:rPr>
              <w:t>Оценка стадии горевания</w:t>
            </w:r>
          </w:p>
        </w:tc>
      </w:tr>
      <w:tr w:rsidR="005266DB">
        <w:trPr>
          <w:trHeight w:val="1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  <w:t>Шок и отрицание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  <w:t>Гнев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  <w:t>Торги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  <w:t>Депрессия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  <w:t>Принятие</w:t>
            </w:r>
          </w:p>
        </w:tc>
      </w:tr>
      <w:tr w:rsidR="005266DB">
        <w:trPr>
          <w:trHeight w:val="203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Маркеры. Условный временной период протекания стадий</w:t>
            </w:r>
          </w:p>
        </w:tc>
      </w:tr>
      <w:tr w:rsidR="005266DB" w:rsidTr="00543E96">
        <w:trPr>
          <w:trHeight w:val="3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До 9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До 40 дней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До 3-х месяцев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От 3-х месяцев до полугода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От 6 месяцев до года</w:t>
            </w:r>
          </w:p>
        </w:tc>
      </w:tr>
      <w:tr w:rsidR="005266DB">
        <w:trPr>
          <w:trHeight w:val="12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Сомнения в правдивости информации, не смотря на явные доказательства;</w:t>
            </w:r>
          </w:p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Человеку кажется, что он слышит/ видит умершего;</w:t>
            </w:r>
          </w:p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У собеседника не наблюдается сознательного признания факта случившегося (</w:t>
            </w: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формальное согласие).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Различные проявления гнева (покраснение лица, напряжение мышц, повышенный тон голоса);</w:t>
            </w:r>
          </w:p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Поиск виноватого</w:t>
            </w:r>
            <w:r>
              <w:rPr>
                <w:rFonts w:ascii="Times New Roman" w:eastAsia="+mn-ea" w:hAnsi="Times New Roman" w:cs="Times New Roman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hanging="142"/>
              <w:jc w:val="both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Амбивалентные чувства к умершему, а так же по поводу произошедшего события.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hanging="142"/>
              <w:jc w:val="both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Сниженный фон настроения</w:t>
            </w:r>
            <w:r>
              <w:rPr>
                <w:rFonts w:ascii="Times New Roman" w:eastAsia="+mn-ea" w:hAnsi="Times New Roman" w:cs="Times New Roman"/>
                <w:sz w:val="20"/>
                <w:szCs w:val="24"/>
                <w:lang w:val="en-US" w:eastAsia="ru-RU"/>
              </w:rPr>
              <w:t>;</w:t>
            </w:r>
          </w:p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hanging="142"/>
              <w:jc w:val="both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Тоска по умершему</w:t>
            </w:r>
            <w:r>
              <w:rPr>
                <w:rFonts w:ascii="Times New Roman" w:eastAsia="+mn-ea" w:hAnsi="Times New Roman" w:cs="Times New Roman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hanging="142"/>
              <w:jc w:val="both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Тревога о будущем</w:t>
            </w:r>
            <w:r>
              <w:rPr>
                <w:rFonts w:ascii="Times New Roman" w:eastAsia="+mn-ea" w:hAnsi="Times New Roman" w:cs="Times New Roman"/>
                <w:sz w:val="20"/>
                <w:szCs w:val="24"/>
                <w:lang w:val="en-US" w:eastAsia="ru-RU"/>
              </w:rPr>
              <w:t>;</w:t>
            </w:r>
          </w:p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hanging="142"/>
              <w:jc w:val="both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«Жизнь как будто стоит на месте»;</w:t>
            </w:r>
          </w:p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hanging="142"/>
              <w:jc w:val="both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Поиск ответов на вопрос «почему это произошло»;</w:t>
            </w:r>
          </w:p>
          <w:p w:rsidR="005266DB" w:rsidRDefault="00543E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hanging="142"/>
              <w:jc w:val="both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Чувство потери старых смыслов и поиск новых.</w:t>
            </w:r>
          </w:p>
        </w:tc>
      </w:tr>
      <w:tr w:rsidR="005266DB">
        <w:trPr>
          <w:trHeight w:val="145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</w:pPr>
            <w:r w:rsidRPr="00543E96">
              <w:rPr>
                <w:rFonts w:ascii="Times New Roman" w:eastAsia="+mn-ea" w:hAnsi="Times New Roman" w:cs="Times New Roman"/>
                <w:b/>
                <w:szCs w:val="24"/>
                <w:lang w:eastAsia="ru-RU"/>
              </w:rPr>
              <w:t>Задачи интервенции</w:t>
            </w:r>
          </w:p>
        </w:tc>
      </w:tr>
      <w:tr w:rsidR="005266DB">
        <w:trPr>
          <w:trHeight w:val="1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Полное осознание того, что утрата действительно произошла, что близкий человек умер и больше не вернётся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Осознание источника агрессии, продуктивное выражение гнева, профилактика аутоаргессивных тенденций.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Поиск ресурсов для совладания с болью на эмоциональном и поведенческом уровнях.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Преодоление различных препятствий к повторной адаптации после утраты.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Поиск способов сохранения связи с умершим, при этом чувствуя себя комфортно, заново вкладывая свою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энергию в жизнь.</w:t>
            </w:r>
          </w:p>
        </w:tc>
      </w:tr>
      <w:tr w:rsidR="005266DB">
        <w:trPr>
          <w:trHeight w:val="268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Приёмы и техники решения задач интервенции</w:t>
            </w:r>
          </w:p>
        </w:tc>
      </w:tr>
      <w:tr w:rsidR="005266DB">
        <w:trPr>
          <w:trHeight w:val="92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a5"/>
              <w:numPr>
                <w:ilvl w:val="0"/>
                <w:numId w:val="11"/>
              </w:numPr>
              <w:tabs>
                <w:tab w:val="left" w:pos="331"/>
              </w:tabs>
              <w:spacing w:after="0" w:line="240" w:lineRule="auto"/>
              <w:ind w:left="22" w:firstLine="1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Приёмы обозначения реальности (в разговоре говорить о событии напрямую: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умер, заболела, убили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266DB" w:rsidRDefault="00543E96">
            <w:pPr>
              <w:pStyle w:val="a5"/>
              <w:numPr>
                <w:ilvl w:val="0"/>
                <w:numId w:val="11"/>
              </w:numPr>
              <w:tabs>
                <w:tab w:val="left" w:pos="331"/>
              </w:tabs>
              <w:spacing w:after="0" w:line="240" w:lineRule="auto"/>
              <w:ind w:left="22" w:firstLine="1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Вопросное выстраивание картины реальности, которая способствует пониманию и принятию случившегося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(Где произошла смерть? Как это случилось? Кто рассказал вам об этом? Где вы были, когда услышали об этом? Как прошли похороны? Что говорилось во время церковной службы?)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6DB" w:rsidRDefault="00543E96">
            <w:pPr>
              <w:pStyle w:val="a5"/>
              <w:numPr>
                <w:ilvl w:val="0"/>
                <w:numId w:val="11"/>
              </w:numPr>
              <w:tabs>
                <w:tab w:val="left" w:pos="331"/>
              </w:tabs>
              <w:spacing w:after="0" w:line="240" w:lineRule="auto"/>
              <w:ind w:left="22" w:firstLine="1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Отрицание необратимости утраты у религиозных людей.</w:t>
            </w:r>
          </w:p>
          <w:p w:rsidR="005266DB" w:rsidRDefault="00543E96">
            <w:pPr>
              <w:pStyle w:val="a5"/>
              <w:tabs>
                <w:tab w:val="left" w:pos="331"/>
              </w:tabs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Тогда нормой будет критичное отношение горюющего к происходящему, он понимает, что в этой жизни уже никогда не будет вместе с покойным и воссоединиться с ним только прожив свою жизнь в этом мире так, как её должен прожить добрый христианин или добропорядочный мусульманин.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numPr>
                <w:ilvl w:val="1"/>
                <w:numId w:val="6"/>
              </w:numPr>
              <w:tabs>
                <w:tab w:val="left" w:pos="17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Называние и осознание чувств (с помощью метафор, образов, действий и т.д. «На что похожа твоя боль?»);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tabs>
                <w:tab w:val="left" w:pos="17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Когнитивное реструктурирование</w:t>
            </w:r>
          </w:p>
          <w:p w:rsidR="005266DB" w:rsidRDefault="00543E96">
            <w:pPr>
              <w:pStyle w:val="Standard"/>
              <w:numPr>
                <w:ilvl w:val="0"/>
                <w:numId w:val="23"/>
              </w:numPr>
              <w:tabs>
                <w:tab w:val="left" w:pos="458"/>
              </w:tabs>
              <w:spacing w:after="0" w:line="240" w:lineRule="auto"/>
              <w:ind w:left="33" w:firstLine="142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отслеживание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;</w:t>
            </w:r>
          </w:p>
          <w:p w:rsidR="005266DB" w:rsidRDefault="00543E96">
            <w:pPr>
              <w:pStyle w:val="Standard"/>
              <w:numPr>
                <w:ilvl w:val="0"/>
                <w:numId w:val="23"/>
              </w:numPr>
              <w:tabs>
                <w:tab w:val="left" w:pos="458"/>
              </w:tabs>
              <w:spacing w:after="0" w:line="240" w:lineRule="auto"/>
              <w:ind w:left="33" w:firstLine="142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автоматических мыслей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;</w:t>
            </w:r>
          </w:p>
          <w:p w:rsidR="005266DB" w:rsidRDefault="00543E96">
            <w:pPr>
              <w:pStyle w:val="Standard"/>
              <w:numPr>
                <w:ilvl w:val="0"/>
                <w:numId w:val="23"/>
              </w:numPr>
              <w:tabs>
                <w:tab w:val="left" w:pos="458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распознавание взаимосвязи между мыслями, эмоциями и поведением;</w:t>
            </w:r>
          </w:p>
          <w:p w:rsidR="005266DB" w:rsidRDefault="00543E96">
            <w:pPr>
              <w:pStyle w:val="Standard"/>
              <w:numPr>
                <w:ilvl w:val="0"/>
                <w:numId w:val="23"/>
              </w:numPr>
              <w:tabs>
                <w:tab w:val="left" w:pos="458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выработка более реалистичных оценок и представлений;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tabs>
                <w:tab w:val="left" w:pos="17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tabs>
                <w:tab w:val="left" w:pos="17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Письмо умершему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tabs>
                <w:tab w:val="left" w:pos="18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Техник «пустого стула» </w:t>
            </w:r>
            <w:r>
              <w:rPr>
                <w:rFonts w:ascii="Times New Roman" w:hAnsi="Times New Roman" w:cs="Times New Roman"/>
                <w:i/>
                <w:sz w:val="20"/>
              </w:rPr>
              <w:t>(горюющему предлагается представить умершего и высказать ему свои мысли и чувства)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  <w:ind w:left="178" w:hanging="178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Разговор с умершим через его вещи (</w:t>
            </w: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не могли бы вы показать вещь покойного? Что она для него значила?);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  <w:ind w:left="178" w:hanging="142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Создание целостного образа умершего</w:t>
            </w:r>
          </w:p>
          <w:p w:rsidR="005266DB" w:rsidRDefault="00543E96">
            <w:pPr>
              <w:pStyle w:val="Standard"/>
              <w:spacing w:after="0" w:line="240" w:lineRule="auto"/>
              <w:ind w:left="108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(</w:t>
            </w: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Что вас радовало в отношениях с умершим? Были ли моменты, которые вас расстраивали? Часто вы злились на умершего и почему? Были ли у вас светлые моменты?</w:t>
            </w: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)</w:t>
            </w:r>
            <w:r w:rsidRPr="00543E96"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  <w:ind w:left="108" w:hanging="142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Созерцание прощания</w:t>
            </w:r>
          </w:p>
          <w:p w:rsidR="005266DB" w:rsidRDefault="00543E96">
            <w:pPr>
              <w:pStyle w:val="Standard"/>
              <w:spacing w:after="0" w:line="240" w:lineRule="auto"/>
              <w:ind w:left="108"/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(Что бы вы могли сделать, чтобы попрощаться с умершим?);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  <w:ind w:left="108" w:hanging="142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Как правило, легче увидеть и признать негативные изменения: что-то безвозвратно утеряно, чего-то теперь не хватает.</w:t>
            </w:r>
          </w:p>
          <w:p w:rsidR="005266DB" w:rsidRDefault="00543E96">
            <w:pPr>
              <w:pStyle w:val="Standard"/>
              <w:spacing w:after="0" w:line="240" w:lineRule="auto"/>
              <w:ind w:left="108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Всё это – повод поблагодарить умершего за то, что он давал.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Выработка в умении справляться с теми областями жизни, где влияние умершего было наиболее заметно</w:t>
            </w:r>
          </w:p>
          <w:p w:rsidR="005266DB" w:rsidRDefault="00543E9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например, кто теперь ходит в магазин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);</w:t>
            </w:r>
          </w:p>
          <w:p w:rsidR="005266DB" w:rsidRDefault="00543E96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Создание новых эмоционально насыщенных связей (</w:t>
            </w: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например</w:t>
            </w: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может вам встретиться с давней подругой, раз вы давно об этом думали);</w:t>
            </w:r>
          </w:p>
          <w:p w:rsidR="005266DB" w:rsidRDefault="00543E96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Формирование чувства реальной вины. Для переключения человека с бесконечного хождения по кругу горестных переживаний и переноса центра тяжести изнутри (с зацикленности на утрате) вовне (в реальность). Суть его состоит в том, чтобы упрекнуть человека в его «эгоизме» – ведь он слишком занят своими переживаниями и не заботится о людях вокруг, нуждающихся в его помощи.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Актуализации целей и планов на будущее (Ч</w:t>
            </w: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то вы намеревались делать раньше, до произошедшего? Что из этого списка актуально сейчас?);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 xml:space="preserve">Переориентация жизненных смыслов </w:t>
            </w: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(Если бы можно было сказать, что сейчас у вас новый жизненный этап, то как его можно было бы описать?);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 xml:space="preserve">Переориентация системы взаимоотношений с людьми </w:t>
            </w:r>
            <w:r>
              <w:rPr>
                <w:rFonts w:ascii="Times New Roman" w:eastAsia="+mn-ea" w:hAnsi="Times New Roman" w:cs="Times New Roman"/>
                <w:i/>
                <w:sz w:val="20"/>
                <w:szCs w:val="24"/>
                <w:lang w:eastAsia="ru-RU"/>
              </w:rPr>
              <w:t>(Учитывая то, что сейчас с вами нет умершего, как вы намереваетесь общаться с его окружением?);</w:t>
            </w:r>
          </w:p>
          <w:p w:rsidR="005266DB" w:rsidRDefault="00543E96">
            <w:pPr>
              <w:pStyle w:val="Standard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0"/>
                <w:szCs w:val="24"/>
                <w:lang w:eastAsia="ru-RU"/>
              </w:rPr>
              <w:t>Способы сохранения памяти об умершем.</w:t>
            </w:r>
          </w:p>
        </w:tc>
      </w:tr>
      <w:tr w:rsidR="005266DB">
        <w:trPr>
          <w:trHeight w:val="21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Default="00543E96">
            <w:pPr>
              <w:pStyle w:val="Standar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Завершение консультационного сопровождения семьи</w:t>
            </w:r>
          </w:p>
        </w:tc>
      </w:tr>
      <w:tr w:rsidR="005266DB">
        <w:trPr>
          <w:trHeight w:val="90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B" w:rsidRDefault="00543E9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Обратная связь (оценка эффективности работы)</w:t>
            </w:r>
          </w:p>
          <w:p w:rsidR="005266DB" w:rsidRDefault="00543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Что вы сейчас думаете/ чувствуете?</w:t>
            </w:r>
          </w:p>
          <w:p w:rsidR="005266DB" w:rsidRDefault="00543E96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428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 отмечает изменение в своём состоянии;</w:t>
            </w:r>
          </w:p>
          <w:p w:rsidR="005266DB" w:rsidRDefault="00543E9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428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 отмечает качественное изменение установок;</w:t>
            </w:r>
          </w:p>
          <w:p w:rsidR="005266DB" w:rsidRDefault="00543E9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428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 анализирует разговор</w:t>
            </w:r>
          </w:p>
          <w:p w:rsidR="005266DB" w:rsidRDefault="00543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Резюмирование (озвучивание планов на ближайшее время/ до следующей встречи)</w:t>
            </w:r>
          </w:p>
          <w:p w:rsidR="005266DB" w:rsidRDefault="00543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Что вы собираетесь предпринять после того, что мы обсудили?</w:t>
            </w:r>
          </w:p>
          <w:p w:rsidR="005266DB" w:rsidRDefault="00543E9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428" w:hanging="284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Присутствуют оптимистичные планы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;</w:t>
            </w:r>
          </w:p>
          <w:p w:rsidR="005266DB" w:rsidRDefault="00543E96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428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планах присутствуют мысли, сформулированные в процессе консультации</w:t>
            </w:r>
          </w:p>
          <w:p w:rsidR="005266DB" w:rsidRDefault="00543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Прощание (разговор о следующей встрече и разрыв контакта)</w:t>
            </w:r>
          </w:p>
        </w:tc>
      </w:tr>
    </w:tbl>
    <w:p w:rsidR="005266DB" w:rsidRDefault="005266DB">
      <w:pPr>
        <w:pStyle w:val="Standard"/>
        <w:tabs>
          <w:tab w:val="left" w:pos="1965"/>
        </w:tabs>
      </w:pPr>
    </w:p>
    <w:sectPr w:rsidR="005266DB" w:rsidSect="00237F11">
      <w:pgSz w:w="11906" w:h="16838"/>
      <w:pgMar w:top="426" w:right="142" w:bottom="709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07" w:rsidRDefault="002E3E07">
      <w:r>
        <w:separator/>
      </w:r>
    </w:p>
  </w:endnote>
  <w:endnote w:type="continuationSeparator" w:id="0">
    <w:p w:rsidR="002E3E07" w:rsidRDefault="002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+mn-ea"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07" w:rsidRDefault="002E3E07">
      <w:r>
        <w:rPr>
          <w:color w:val="000000"/>
        </w:rPr>
        <w:separator/>
      </w:r>
    </w:p>
  </w:footnote>
  <w:footnote w:type="continuationSeparator" w:id="0">
    <w:p w:rsidR="002E3E07" w:rsidRDefault="002E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D29"/>
    <w:multiLevelType w:val="multilevel"/>
    <w:tmpl w:val="462ECFE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3D1422"/>
    <w:multiLevelType w:val="multilevel"/>
    <w:tmpl w:val="12E431A8"/>
    <w:styleLink w:val="WWNum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11063987"/>
    <w:multiLevelType w:val="multilevel"/>
    <w:tmpl w:val="612C68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04FD"/>
    <w:multiLevelType w:val="multilevel"/>
    <w:tmpl w:val="00D44710"/>
    <w:styleLink w:val="WWNum1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886423"/>
    <w:multiLevelType w:val="multilevel"/>
    <w:tmpl w:val="CF2A052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0FA1C03"/>
    <w:multiLevelType w:val="multilevel"/>
    <w:tmpl w:val="9BC2D046"/>
    <w:styleLink w:val="WWNum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6" w15:restartNumberingAfterBreak="0">
    <w:nsid w:val="39A11CA1"/>
    <w:multiLevelType w:val="multilevel"/>
    <w:tmpl w:val="E57EAC8E"/>
    <w:styleLink w:val="WWNum1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9F93521"/>
    <w:multiLevelType w:val="multilevel"/>
    <w:tmpl w:val="D056022E"/>
    <w:styleLink w:val="WWNum1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C97657"/>
    <w:multiLevelType w:val="multilevel"/>
    <w:tmpl w:val="6D2219DC"/>
    <w:styleLink w:val="WWNum1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2A3AE1"/>
    <w:multiLevelType w:val="multilevel"/>
    <w:tmpl w:val="33B613CA"/>
    <w:styleLink w:val="WWNum1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455EF7"/>
    <w:multiLevelType w:val="multilevel"/>
    <w:tmpl w:val="CFF45C8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36544"/>
    <w:multiLevelType w:val="multilevel"/>
    <w:tmpl w:val="821AA7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7F6D"/>
    <w:multiLevelType w:val="multilevel"/>
    <w:tmpl w:val="ABC4F32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1F55CB2"/>
    <w:multiLevelType w:val="multilevel"/>
    <w:tmpl w:val="AC6AE7B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D149C7"/>
    <w:multiLevelType w:val="multilevel"/>
    <w:tmpl w:val="1D0CC4C2"/>
    <w:styleLink w:val="WWNum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  <w:sz w:val="32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5" w15:restartNumberingAfterBreak="0">
    <w:nsid w:val="57145AAB"/>
    <w:multiLevelType w:val="multilevel"/>
    <w:tmpl w:val="5CA822B0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6" w15:restartNumberingAfterBreak="0">
    <w:nsid w:val="5AFA66C3"/>
    <w:multiLevelType w:val="multilevel"/>
    <w:tmpl w:val="46209D0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CE578C5"/>
    <w:multiLevelType w:val="multilevel"/>
    <w:tmpl w:val="BAF4B146"/>
    <w:styleLink w:val="WWNum1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46707A4"/>
    <w:multiLevelType w:val="multilevel"/>
    <w:tmpl w:val="BDFC079E"/>
    <w:styleLink w:val="WWNum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C24691E"/>
    <w:multiLevelType w:val="multilevel"/>
    <w:tmpl w:val="02ACD08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62B2F5D"/>
    <w:multiLevelType w:val="multilevel"/>
    <w:tmpl w:val="95D8EF42"/>
    <w:styleLink w:val="WWNum20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 w15:restartNumberingAfterBreak="0">
    <w:nsid w:val="7A572DA8"/>
    <w:multiLevelType w:val="multilevel"/>
    <w:tmpl w:val="993E46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7D091DF6"/>
    <w:multiLevelType w:val="multilevel"/>
    <w:tmpl w:val="3386E4C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3"/>
  </w:num>
  <w:num w:numId="19">
    <w:abstractNumId w:val="17"/>
  </w:num>
  <w:num w:numId="20">
    <w:abstractNumId w:val="7"/>
  </w:num>
  <w:num w:numId="21">
    <w:abstractNumId w:val="20"/>
  </w:num>
  <w:num w:numId="22">
    <w:abstractNumId w:val="11"/>
  </w:num>
  <w:num w:numId="23">
    <w:abstractNumId w:val="22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6DB"/>
    <w:rsid w:val="00070618"/>
    <w:rsid w:val="00237F11"/>
    <w:rsid w:val="002E3E07"/>
    <w:rsid w:val="005266DB"/>
    <w:rsid w:val="00543E96"/>
    <w:rsid w:val="00563FE9"/>
    <w:rsid w:val="0078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единительная линия 15"/>
        <o:r id="V:Rule2" type="connector" idref="#Прямая соединительная линия 5"/>
        <o:r id="V:Rule3" type="connector" idref="#Прямая соединительная линия 16"/>
        <o:r id="V:Rule4" type="connector" idref="#Прямая со стрелкой 17"/>
        <o:r id="V:Rule5" type="connector" idref="#Прямая соединительная линия 4"/>
        <o:r id="V:Rule6" type="connector" idref="#Прямая со стрелкой 8"/>
      </o:rules>
    </o:shapelayout>
  </w:shapeDefaults>
  <w:decimalSymbol w:val=","/>
  <w:listSeparator w:val=";"/>
  <w14:docId w14:val="43344F44"/>
  <w15:docId w15:val="{A1069F09-537A-4BC6-A84C-B7AFC912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F1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7F11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rsid w:val="00237F1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37F11"/>
    <w:pPr>
      <w:spacing w:after="140" w:line="276" w:lineRule="auto"/>
    </w:pPr>
  </w:style>
  <w:style w:type="paragraph" w:styleId="a3">
    <w:name w:val="List"/>
    <w:basedOn w:val="Textbody"/>
    <w:rsid w:val="00237F11"/>
    <w:rPr>
      <w:rFonts w:cs="Lucida Sans"/>
      <w:sz w:val="24"/>
    </w:rPr>
  </w:style>
  <w:style w:type="paragraph" w:styleId="a4">
    <w:name w:val="caption"/>
    <w:basedOn w:val="Standard"/>
    <w:rsid w:val="00237F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37F11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rsid w:val="00237F11"/>
    <w:pPr>
      <w:ind w:left="720"/>
    </w:pPr>
  </w:style>
  <w:style w:type="paragraph" w:customStyle="1" w:styleId="TableContents">
    <w:name w:val="Table Contents"/>
    <w:basedOn w:val="Standard"/>
    <w:rsid w:val="00237F11"/>
    <w:pPr>
      <w:suppressLineNumbers/>
    </w:pPr>
  </w:style>
  <w:style w:type="character" w:customStyle="1" w:styleId="ListLabel1">
    <w:name w:val="ListLabel 1"/>
    <w:rsid w:val="00237F11"/>
    <w:rPr>
      <w:rFonts w:cs="Courier New"/>
    </w:rPr>
  </w:style>
  <w:style w:type="character" w:customStyle="1" w:styleId="ListLabel2">
    <w:name w:val="ListLabel 2"/>
    <w:rsid w:val="00237F11"/>
    <w:rPr>
      <w:rFonts w:cs="Courier New"/>
    </w:rPr>
  </w:style>
  <w:style w:type="character" w:customStyle="1" w:styleId="ListLabel3">
    <w:name w:val="ListLabel 3"/>
    <w:rsid w:val="00237F11"/>
    <w:rPr>
      <w:rFonts w:cs="Courier New"/>
    </w:rPr>
  </w:style>
  <w:style w:type="character" w:customStyle="1" w:styleId="ListLabel4">
    <w:name w:val="ListLabel 4"/>
    <w:rsid w:val="00237F11"/>
    <w:rPr>
      <w:rFonts w:cs="Courier New"/>
    </w:rPr>
  </w:style>
  <w:style w:type="character" w:customStyle="1" w:styleId="ListLabel5">
    <w:name w:val="ListLabel 5"/>
    <w:rsid w:val="00237F11"/>
    <w:rPr>
      <w:rFonts w:cs="Courier New"/>
    </w:rPr>
  </w:style>
  <w:style w:type="character" w:customStyle="1" w:styleId="ListLabel6">
    <w:name w:val="ListLabel 6"/>
    <w:rsid w:val="00237F11"/>
    <w:rPr>
      <w:rFonts w:cs="Courier New"/>
    </w:rPr>
  </w:style>
  <w:style w:type="character" w:customStyle="1" w:styleId="ListLabel7">
    <w:name w:val="ListLabel 7"/>
    <w:rsid w:val="00237F11"/>
    <w:rPr>
      <w:rFonts w:ascii="Times New Roman" w:eastAsia="Times New Roman" w:hAnsi="Times New Roman" w:cs="Times New Roman"/>
      <w:sz w:val="20"/>
    </w:rPr>
  </w:style>
  <w:style w:type="character" w:customStyle="1" w:styleId="ListLabel8">
    <w:name w:val="ListLabel 8"/>
    <w:rsid w:val="00237F11"/>
    <w:rPr>
      <w:sz w:val="20"/>
    </w:rPr>
  </w:style>
  <w:style w:type="character" w:customStyle="1" w:styleId="ListLabel9">
    <w:name w:val="ListLabel 9"/>
    <w:rsid w:val="00237F11"/>
    <w:rPr>
      <w:sz w:val="20"/>
    </w:rPr>
  </w:style>
  <w:style w:type="character" w:customStyle="1" w:styleId="ListLabel10">
    <w:name w:val="ListLabel 10"/>
    <w:rsid w:val="00237F11"/>
    <w:rPr>
      <w:sz w:val="20"/>
    </w:rPr>
  </w:style>
  <w:style w:type="character" w:customStyle="1" w:styleId="ListLabel11">
    <w:name w:val="ListLabel 11"/>
    <w:rsid w:val="00237F11"/>
    <w:rPr>
      <w:sz w:val="20"/>
    </w:rPr>
  </w:style>
  <w:style w:type="character" w:customStyle="1" w:styleId="ListLabel12">
    <w:name w:val="ListLabel 12"/>
    <w:rsid w:val="00237F11"/>
    <w:rPr>
      <w:sz w:val="20"/>
    </w:rPr>
  </w:style>
  <w:style w:type="character" w:customStyle="1" w:styleId="ListLabel13">
    <w:name w:val="ListLabel 13"/>
    <w:rsid w:val="00237F11"/>
    <w:rPr>
      <w:sz w:val="20"/>
    </w:rPr>
  </w:style>
  <w:style w:type="character" w:customStyle="1" w:styleId="ListLabel14">
    <w:name w:val="ListLabel 14"/>
    <w:rsid w:val="00237F11"/>
    <w:rPr>
      <w:sz w:val="20"/>
    </w:rPr>
  </w:style>
  <w:style w:type="character" w:customStyle="1" w:styleId="ListLabel15">
    <w:name w:val="ListLabel 15"/>
    <w:rsid w:val="00237F11"/>
    <w:rPr>
      <w:sz w:val="20"/>
    </w:rPr>
  </w:style>
  <w:style w:type="character" w:customStyle="1" w:styleId="ListLabel16">
    <w:name w:val="ListLabel 16"/>
    <w:rsid w:val="00237F11"/>
    <w:rPr>
      <w:rFonts w:cs="Courier New"/>
    </w:rPr>
  </w:style>
  <w:style w:type="character" w:customStyle="1" w:styleId="ListLabel17">
    <w:name w:val="ListLabel 17"/>
    <w:rsid w:val="00237F11"/>
    <w:rPr>
      <w:rFonts w:cs="Courier New"/>
    </w:rPr>
  </w:style>
  <w:style w:type="character" w:customStyle="1" w:styleId="ListLabel18">
    <w:name w:val="ListLabel 18"/>
    <w:rsid w:val="00237F11"/>
    <w:rPr>
      <w:rFonts w:cs="Courier New"/>
    </w:rPr>
  </w:style>
  <w:style w:type="character" w:customStyle="1" w:styleId="ListLabel19">
    <w:name w:val="ListLabel 19"/>
    <w:rsid w:val="00237F11"/>
    <w:rPr>
      <w:rFonts w:cs="Courier New"/>
    </w:rPr>
  </w:style>
  <w:style w:type="character" w:customStyle="1" w:styleId="ListLabel20">
    <w:name w:val="ListLabel 20"/>
    <w:rsid w:val="00237F11"/>
    <w:rPr>
      <w:rFonts w:cs="Courier New"/>
    </w:rPr>
  </w:style>
  <w:style w:type="character" w:customStyle="1" w:styleId="ListLabel21">
    <w:name w:val="ListLabel 21"/>
    <w:rsid w:val="00237F11"/>
    <w:rPr>
      <w:rFonts w:cs="Courier New"/>
    </w:rPr>
  </w:style>
  <w:style w:type="character" w:customStyle="1" w:styleId="ListLabel22">
    <w:name w:val="ListLabel 22"/>
    <w:rsid w:val="00237F11"/>
    <w:rPr>
      <w:b/>
    </w:rPr>
  </w:style>
  <w:style w:type="character" w:customStyle="1" w:styleId="ListLabel23">
    <w:name w:val="ListLabel 23"/>
    <w:rsid w:val="00237F11"/>
    <w:rPr>
      <w:rFonts w:cs="Courier New"/>
    </w:rPr>
  </w:style>
  <w:style w:type="character" w:customStyle="1" w:styleId="ListLabel24">
    <w:name w:val="ListLabel 24"/>
    <w:rsid w:val="00237F11"/>
    <w:rPr>
      <w:rFonts w:cs="Courier New"/>
    </w:rPr>
  </w:style>
  <w:style w:type="character" w:customStyle="1" w:styleId="ListLabel25">
    <w:name w:val="ListLabel 25"/>
    <w:rsid w:val="00237F11"/>
    <w:rPr>
      <w:rFonts w:cs="Courier New"/>
    </w:rPr>
  </w:style>
  <w:style w:type="character" w:customStyle="1" w:styleId="ListLabel26">
    <w:name w:val="ListLabel 26"/>
    <w:rsid w:val="00237F11"/>
    <w:rPr>
      <w:rFonts w:ascii="Times New Roman" w:eastAsia="Times New Roman" w:hAnsi="Times New Roman" w:cs="Times New Roman"/>
      <w:sz w:val="20"/>
    </w:rPr>
  </w:style>
  <w:style w:type="character" w:customStyle="1" w:styleId="ListLabel27">
    <w:name w:val="ListLabel 27"/>
    <w:rsid w:val="00237F11"/>
    <w:rPr>
      <w:rFonts w:cs="Courier New"/>
    </w:rPr>
  </w:style>
  <w:style w:type="character" w:customStyle="1" w:styleId="ListLabel28">
    <w:name w:val="ListLabel 28"/>
    <w:rsid w:val="00237F11"/>
    <w:rPr>
      <w:rFonts w:cs="Courier New"/>
    </w:rPr>
  </w:style>
  <w:style w:type="character" w:customStyle="1" w:styleId="ListLabel29">
    <w:name w:val="ListLabel 29"/>
    <w:rsid w:val="00237F11"/>
    <w:rPr>
      <w:rFonts w:cs="Courier New"/>
    </w:rPr>
  </w:style>
  <w:style w:type="character" w:customStyle="1" w:styleId="ListLabel30">
    <w:name w:val="ListLabel 30"/>
    <w:rsid w:val="00237F11"/>
    <w:rPr>
      <w:rFonts w:cs="Courier New"/>
    </w:rPr>
  </w:style>
  <w:style w:type="character" w:customStyle="1" w:styleId="ListLabel31">
    <w:name w:val="ListLabel 31"/>
    <w:rsid w:val="00237F11"/>
    <w:rPr>
      <w:rFonts w:cs="Courier New"/>
    </w:rPr>
  </w:style>
  <w:style w:type="character" w:customStyle="1" w:styleId="ListLabel32">
    <w:name w:val="ListLabel 32"/>
    <w:rsid w:val="00237F11"/>
    <w:rPr>
      <w:rFonts w:cs="Courier New"/>
    </w:rPr>
  </w:style>
  <w:style w:type="character" w:customStyle="1" w:styleId="ListLabel33">
    <w:name w:val="ListLabel 33"/>
    <w:rsid w:val="00237F11"/>
    <w:rPr>
      <w:rFonts w:cs="Courier New"/>
    </w:rPr>
  </w:style>
  <w:style w:type="character" w:customStyle="1" w:styleId="ListLabel34">
    <w:name w:val="ListLabel 34"/>
    <w:rsid w:val="00237F11"/>
    <w:rPr>
      <w:rFonts w:cs="Courier New"/>
    </w:rPr>
  </w:style>
  <w:style w:type="character" w:customStyle="1" w:styleId="ListLabel35">
    <w:name w:val="ListLabel 35"/>
    <w:rsid w:val="00237F11"/>
    <w:rPr>
      <w:rFonts w:cs="Courier New"/>
    </w:rPr>
  </w:style>
  <w:style w:type="character" w:customStyle="1" w:styleId="ListLabel36">
    <w:name w:val="ListLabel 36"/>
    <w:rsid w:val="00237F11"/>
    <w:rPr>
      <w:rFonts w:cs="Courier New"/>
    </w:rPr>
  </w:style>
  <w:style w:type="character" w:customStyle="1" w:styleId="ListLabel37">
    <w:name w:val="ListLabel 37"/>
    <w:rsid w:val="00237F11"/>
    <w:rPr>
      <w:rFonts w:cs="Courier New"/>
    </w:rPr>
  </w:style>
  <w:style w:type="character" w:customStyle="1" w:styleId="ListLabel38">
    <w:name w:val="ListLabel 38"/>
    <w:rsid w:val="00237F11"/>
    <w:rPr>
      <w:rFonts w:cs="Courier New"/>
    </w:rPr>
  </w:style>
  <w:style w:type="character" w:customStyle="1" w:styleId="ListLabel39">
    <w:name w:val="ListLabel 39"/>
    <w:rsid w:val="00237F11"/>
    <w:rPr>
      <w:rFonts w:cs="Courier New"/>
    </w:rPr>
  </w:style>
  <w:style w:type="character" w:customStyle="1" w:styleId="ListLabel40">
    <w:name w:val="ListLabel 40"/>
    <w:rsid w:val="00237F11"/>
    <w:rPr>
      <w:rFonts w:cs="Courier New"/>
    </w:rPr>
  </w:style>
  <w:style w:type="character" w:customStyle="1" w:styleId="ListLabel41">
    <w:name w:val="ListLabel 41"/>
    <w:rsid w:val="00237F11"/>
    <w:rPr>
      <w:rFonts w:cs="Courier New"/>
    </w:rPr>
  </w:style>
  <w:style w:type="character" w:customStyle="1" w:styleId="ListLabel42">
    <w:name w:val="ListLabel 42"/>
    <w:rsid w:val="00237F11"/>
    <w:rPr>
      <w:rFonts w:cs="Courier New"/>
    </w:rPr>
  </w:style>
  <w:style w:type="character" w:customStyle="1" w:styleId="ListLabel43">
    <w:name w:val="ListLabel 43"/>
    <w:rsid w:val="00237F11"/>
    <w:rPr>
      <w:rFonts w:cs="Courier New"/>
    </w:rPr>
  </w:style>
  <w:style w:type="character" w:customStyle="1" w:styleId="ListLabel44">
    <w:name w:val="ListLabel 44"/>
    <w:rsid w:val="00237F11"/>
    <w:rPr>
      <w:rFonts w:cs="Courier New"/>
    </w:rPr>
  </w:style>
  <w:style w:type="character" w:customStyle="1" w:styleId="ListLabel45">
    <w:name w:val="ListLabel 45"/>
    <w:rsid w:val="00237F11"/>
    <w:rPr>
      <w:rFonts w:cs="Courier New"/>
    </w:rPr>
  </w:style>
  <w:style w:type="character" w:customStyle="1" w:styleId="ListLabel46">
    <w:name w:val="ListLabel 46"/>
    <w:rsid w:val="00237F11"/>
    <w:rPr>
      <w:rFonts w:cs="Courier New"/>
    </w:rPr>
  </w:style>
  <w:style w:type="character" w:customStyle="1" w:styleId="ListLabel47">
    <w:name w:val="ListLabel 47"/>
    <w:rsid w:val="00237F11"/>
    <w:rPr>
      <w:rFonts w:cs="Courier New"/>
    </w:rPr>
  </w:style>
  <w:style w:type="character" w:customStyle="1" w:styleId="BulletSymbols">
    <w:name w:val="Bullet Symbols"/>
    <w:rsid w:val="00237F11"/>
    <w:rPr>
      <w:rFonts w:ascii="OpenSymbol" w:eastAsia="OpenSymbol" w:hAnsi="OpenSymbol" w:cs="OpenSymbol"/>
    </w:rPr>
  </w:style>
  <w:style w:type="paragraph" w:styleId="a6">
    <w:name w:val="header"/>
    <w:basedOn w:val="a"/>
    <w:link w:val="a7"/>
    <w:uiPriority w:val="99"/>
    <w:unhideWhenUsed/>
    <w:rsid w:val="00543E9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543E96"/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543E96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basedOn w:val="a2"/>
    <w:rsid w:val="00237F11"/>
    <w:pPr>
      <w:numPr>
        <w:numId w:val="1"/>
      </w:numPr>
    </w:pPr>
  </w:style>
  <w:style w:type="numbering" w:customStyle="1" w:styleId="WWNum1">
    <w:name w:val="WWNum1"/>
    <w:basedOn w:val="a2"/>
    <w:rsid w:val="00237F11"/>
    <w:pPr>
      <w:numPr>
        <w:numId w:val="2"/>
      </w:numPr>
    </w:pPr>
  </w:style>
  <w:style w:type="numbering" w:customStyle="1" w:styleId="WWNum2">
    <w:name w:val="WWNum2"/>
    <w:basedOn w:val="a2"/>
    <w:rsid w:val="00237F11"/>
    <w:pPr>
      <w:numPr>
        <w:numId w:val="3"/>
      </w:numPr>
    </w:pPr>
  </w:style>
  <w:style w:type="numbering" w:customStyle="1" w:styleId="WWNum3">
    <w:name w:val="WWNum3"/>
    <w:basedOn w:val="a2"/>
    <w:rsid w:val="00237F11"/>
    <w:pPr>
      <w:numPr>
        <w:numId w:val="4"/>
      </w:numPr>
    </w:pPr>
  </w:style>
  <w:style w:type="numbering" w:customStyle="1" w:styleId="WWNum4">
    <w:name w:val="WWNum4"/>
    <w:basedOn w:val="a2"/>
    <w:rsid w:val="00237F11"/>
    <w:pPr>
      <w:numPr>
        <w:numId w:val="5"/>
      </w:numPr>
    </w:pPr>
  </w:style>
  <w:style w:type="numbering" w:customStyle="1" w:styleId="WWNum5">
    <w:name w:val="WWNum5"/>
    <w:basedOn w:val="a2"/>
    <w:rsid w:val="00237F11"/>
    <w:pPr>
      <w:numPr>
        <w:numId w:val="6"/>
      </w:numPr>
    </w:pPr>
  </w:style>
  <w:style w:type="numbering" w:customStyle="1" w:styleId="WWNum6">
    <w:name w:val="WWNum6"/>
    <w:basedOn w:val="a2"/>
    <w:rsid w:val="00237F11"/>
    <w:pPr>
      <w:numPr>
        <w:numId w:val="7"/>
      </w:numPr>
    </w:pPr>
  </w:style>
  <w:style w:type="numbering" w:customStyle="1" w:styleId="WWNum7">
    <w:name w:val="WWNum7"/>
    <w:basedOn w:val="a2"/>
    <w:rsid w:val="00237F11"/>
    <w:pPr>
      <w:numPr>
        <w:numId w:val="8"/>
      </w:numPr>
    </w:pPr>
  </w:style>
  <w:style w:type="numbering" w:customStyle="1" w:styleId="WWNum8">
    <w:name w:val="WWNum8"/>
    <w:basedOn w:val="a2"/>
    <w:rsid w:val="00237F11"/>
    <w:pPr>
      <w:numPr>
        <w:numId w:val="9"/>
      </w:numPr>
    </w:pPr>
  </w:style>
  <w:style w:type="numbering" w:customStyle="1" w:styleId="WWNum9">
    <w:name w:val="WWNum9"/>
    <w:basedOn w:val="a2"/>
    <w:rsid w:val="00237F11"/>
    <w:pPr>
      <w:numPr>
        <w:numId w:val="10"/>
      </w:numPr>
    </w:pPr>
  </w:style>
  <w:style w:type="numbering" w:customStyle="1" w:styleId="WWNum10">
    <w:name w:val="WWNum10"/>
    <w:basedOn w:val="a2"/>
    <w:rsid w:val="00237F11"/>
    <w:pPr>
      <w:numPr>
        <w:numId w:val="11"/>
      </w:numPr>
    </w:pPr>
  </w:style>
  <w:style w:type="numbering" w:customStyle="1" w:styleId="WWNum11">
    <w:name w:val="WWNum11"/>
    <w:basedOn w:val="a2"/>
    <w:rsid w:val="00237F11"/>
    <w:pPr>
      <w:numPr>
        <w:numId w:val="12"/>
      </w:numPr>
    </w:pPr>
  </w:style>
  <w:style w:type="numbering" w:customStyle="1" w:styleId="WWNum12">
    <w:name w:val="WWNum12"/>
    <w:basedOn w:val="a2"/>
    <w:rsid w:val="00237F11"/>
    <w:pPr>
      <w:numPr>
        <w:numId w:val="13"/>
      </w:numPr>
    </w:pPr>
  </w:style>
  <w:style w:type="numbering" w:customStyle="1" w:styleId="WWNum13">
    <w:name w:val="WWNum13"/>
    <w:basedOn w:val="a2"/>
    <w:rsid w:val="00237F11"/>
    <w:pPr>
      <w:numPr>
        <w:numId w:val="14"/>
      </w:numPr>
    </w:pPr>
  </w:style>
  <w:style w:type="numbering" w:customStyle="1" w:styleId="WWNum14">
    <w:name w:val="WWNum14"/>
    <w:basedOn w:val="a2"/>
    <w:rsid w:val="00237F11"/>
    <w:pPr>
      <w:numPr>
        <w:numId w:val="15"/>
      </w:numPr>
    </w:pPr>
  </w:style>
  <w:style w:type="numbering" w:customStyle="1" w:styleId="WWNum15">
    <w:name w:val="WWNum15"/>
    <w:basedOn w:val="a2"/>
    <w:rsid w:val="00237F11"/>
    <w:pPr>
      <w:numPr>
        <w:numId w:val="16"/>
      </w:numPr>
    </w:pPr>
  </w:style>
  <w:style w:type="numbering" w:customStyle="1" w:styleId="WWNum16">
    <w:name w:val="WWNum16"/>
    <w:basedOn w:val="a2"/>
    <w:rsid w:val="00237F11"/>
    <w:pPr>
      <w:numPr>
        <w:numId w:val="17"/>
      </w:numPr>
    </w:pPr>
  </w:style>
  <w:style w:type="numbering" w:customStyle="1" w:styleId="WWNum17">
    <w:name w:val="WWNum17"/>
    <w:basedOn w:val="a2"/>
    <w:rsid w:val="00237F11"/>
    <w:pPr>
      <w:numPr>
        <w:numId w:val="18"/>
      </w:numPr>
    </w:pPr>
  </w:style>
  <w:style w:type="numbering" w:customStyle="1" w:styleId="WWNum18">
    <w:name w:val="WWNum18"/>
    <w:basedOn w:val="a2"/>
    <w:rsid w:val="00237F11"/>
    <w:pPr>
      <w:numPr>
        <w:numId w:val="19"/>
      </w:numPr>
    </w:pPr>
  </w:style>
  <w:style w:type="numbering" w:customStyle="1" w:styleId="WWNum19">
    <w:name w:val="WWNum19"/>
    <w:basedOn w:val="a2"/>
    <w:rsid w:val="00237F11"/>
    <w:pPr>
      <w:numPr>
        <w:numId w:val="20"/>
      </w:numPr>
    </w:pPr>
  </w:style>
  <w:style w:type="numbering" w:customStyle="1" w:styleId="WWNum20">
    <w:name w:val="WWNum20"/>
    <w:basedOn w:val="a2"/>
    <w:rsid w:val="00237F11"/>
    <w:pPr>
      <w:numPr>
        <w:numId w:val="21"/>
      </w:numPr>
    </w:pPr>
  </w:style>
  <w:style w:type="paragraph" w:styleId="a9">
    <w:name w:val="Balloon Text"/>
    <w:basedOn w:val="a"/>
    <w:link w:val="aa"/>
    <w:uiPriority w:val="99"/>
    <w:semiHidden/>
    <w:unhideWhenUsed/>
    <w:rsid w:val="00563FE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FE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2022-08-24T09:09:00Z</dcterms:created>
  <dcterms:modified xsi:type="dcterms:W3CDTF">2023-01-24T08:18:00Z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