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БУ ОО «Комплексный центр социального обслуживания населения» Урицкого района.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Отделение социальной помощи и срочных социальных услуг.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Утверждаю: директор БУ ОО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«КЦСОН Урицкого района»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 xml:space="preserve">_________ Л. М. Лукьянчикова  </w:t>
      </w:r>
    </w:p>
    <w:p>
      <w:pPr>
        <w:pStyle w:val="Normal"/>
        <w:spacing w:lineRule="auto" w:line="240" w:before="0" w:after="240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«     »    _________  2023  г.</w:t>
      </w:r>
    </w:p>
    <w:p>
      <w:pPr>
        <w:pStyle w:val="Normal"/>
        <w:spacing w:lineRule="auto" w:line="240" w:before="0" w:after="240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240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Segoe UI" w:cs="Times New Roman"/>
          <w:color w:val="000000"/>
          <w:sz w:val="36"/>
          <w:szCs w:val="36"/>
        </w:rPr>
      </w:pPr>
      <w:r>
        <w:rPr>
          <w:rFonts w:eastAsia="Segoe UI" w:cs="Times New Roman" w:ascii="Times New Roman" w:hAnsi="Times New Roman"/>
          <w:color w:val="000000"/>
          <w:sz w:val="36"/>
          <w:szCs w:val="36"/>
        </w:rPr>
        <w:t xml:space="preserve">Программа формирования здорового образа жизни у детей с ограниченными возможностями здоровья  </w:t>
      </w:r>
    </w:p>
    <w:p>
      <w:pPr>
        <w:pStyle w:val="Normal"/>
        <w:spacing w:lineRule="auto" w:line="240" w:before="0" w:after="240"/>
        <w:jc w:val="center"/>
        <w:rPr/>
      </w:pPr>
      <w:r>
        <w:rPr/>
      </w:r>
    </w:p>
    <w:p>
      <w:pPr>
        <w:pStyle w:val="Normal"/>
        <w:spacing w:lineRule="auto" w:line="240" w:before="0" w:after="240"/>
        <w:jc w:val="center"/>
        <w:rPr>
          <w:rFonts w:ascii="Segoe UI" w:hAnsi="Segoe UI" w:eastAsia="Segoe UI" w:cs="Segoe UI"/>
          <w:b/>
          <w:b/>
          <w:color w:val="00B050"/>
          <w:sz w:val="52"/>
          <w:szCs w:val="52"/>
        </w:rPr>
      </w:pPr>
      <w:r>
        <w:rPr>
          <w:rFonts w:eastAsia="Segoe UI" w:cs="Segoe UI" w:ascii="Segoe UI" w:hAnsi="Segoe UI"/>
          <w:b/>
          <w:color w:val="00B050"/>
          <w:sz w:val="52"/>
          <w:szCs w:val="5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45720</wp:posOffset>
            </wp:positionH>
            <wp:positionV relativeFrom="paragraph">
              <wp:posOffset>3175</wp:posOffset>
            </wp:positionV>
            <wp:extent cx="6032500" cy="252984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40"/>
        <w:jc w:val="right"/>
        <w:rPr>
          <w:rFonts w:ascii="Segoe UI" w:hAnsi="Segoe UI" w:eastAsia="Segoe UI" w:cs="Segoe UI"/>
          <w:color w:val="000000"/>
          <w:sz w:val="24"/>
        </w:rPr>
      </w:pPr>
      <w:r>
        <w:rPr>
          <w:rFonts w:eastAsia="Segoe UI" w:cs="Segoe UI" w:ascii="Segoe UI" w:hAnsi="Segoe UI"/>
          <w:color w:val="000000"/>
          <w:sz w:val="24"/>
        </w:rPr>
      </w:r>
    </w:p>
    <w:p>
      <w:pPr>
        <w:pStyle w:val="Normal"/>
        <w:ind w:left="-709" w:hanging="0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Подготовила: специалист по работе с семьей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                                                     </w:t>
      </w:r>
      <w:r>
        <w:rPr>
          <w:rFonts w:eastAsia="Times New Roman" w:cs="Times New Roman" w:ascii="Times New Roman" w:hAnsi="Times New Roman"/>
          <w:sz w:val="28"/>
        </w:rPr>
        <w:t>Ромашова О. В.</w:t>
      </w:r>
    </w:p>
    <w:p>
      <w:pPr>
        <w:pStyle w:val="Normal"/>
        <w:spacing w:lineRule="auto" w:line="240" w:before="0" w:after="240"/>
        <w:jc w:val="center"/>
        <w:rPr>
          <w:rFonts w:ascii="Segoe UI" w:hAnsi="Segoe UI" w:eastAsia="Segoe UI" w:cs="Segoe UI"/>
          <w:color w:val="000000"/>
          <w:sz w:val="24"/>
        </w:rPr>
      </w:pPr>
      <w:r>
        <w:rPr>
          <w:rFonts w:eastAsia="Segoe UI" w:cs="Segoe UI" w:ascii="Segoe UI" w:hAnsi="Segoe UI"/>
          <w:color w:val="000000"/>
          <w:sz w:val="24"/>
        </w:rPr>
      </w:r>
    </w:p>
    <w:p>
      <w:pPr>
        <w:pStyle w:val="Normal"/>
        <w:spacing w:lineRule="auto" w:line="240" w:before="0" w:after="240"/>
        <w:jc w:val="center"/>
        <w:rPr>
          <w:rFonts w:ascii="Segoe UI" w:hAnsi="Segoe UI" w:eastAsia="Segoe UI" w:cs="Segoe UI"/>
          <w:color w:val="000000"/>
          <w:sz w:val="24"/>
        </w:rPr>
      </w:pPr>
      <w:r>
        <w:rPr>
          <w:rFonts w:eastAsia="Segoe UI" w:cs="Segoe UI" w:ascii="Segoe UI" w:hAnsi="Segoe UI"/>
          <w:color w:val="000000"/>
          <w:sz w:val="24"/>
        </w:rPr>
      </w:r>
    </w:p>
    <w:p>
      <w:pPr>
        <w:pStyle w:val="Normal"/>
        <w:spacing w:lineRule="auto" w:line="240" w:before="0" w:after="240"/>
        <w:jc w:val="center"/>
        <w:rPr>
          <w:rFonts w:ascii="Segoe UI" w:hAnsi="Segoe UI" w:eastAsia="Segoe UI" w:cs="Segoe UI"/>
          <w:color w:val="000000"/>
          <w:sz w:val="24"/>
        </w:rPr>
      </w:pPr>
      <w:r>
        <w:rPr>
          <w:rFonts w:eastAsia="Segoe UI" w:cs="Segoe UI" w:ascii="Segoe UI" w:hAnsi="Segoe UI"/>
          <w:color w:val="000000"/>
          <w:sz w:val="24"/>
        </w:rPr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Segoe UI" w:cs="Times New Roman"/>
          <w:color w:val="000000"/>
          <w:sz w:val="24"/>
          <w:szCs w:val="24"/>
        </w:rPr>
      </w:pPr>
      <w:r>
        <w:rPr>
          <w:rFonts w:eastAsia="Segoe UI" w:cs="Times New Roman" w:ascii="Times New Roman" w:hAnsi="Times New Roman"/>
          <w:color w:val="000000"/>
          <w:sz w:val="24"/>
          <w:szCs w:val="24"/>
        </w:rPr>
        <w:t>Пояснительная записка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Segoe UI" w:cs="Times New Roman"/>
          <w:color w:val="000000"/>
          <w:sz w:val="24"/>
          <w:szCs w:val="24"/>
        </w:rPr>
      </w:pPr>
      <w:r>
        <w:rPr>
          <w:rFonts w:eastAsia="Segoe UI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240"/>
        <w:jc w:val="right"/>
        <w:rPr>
          <w:rFonts w:ascii="Times New Roman" w:hAnsi="Times New Roman" w:eastAsia="Segoe UI" w:cs="Times New Roman"/>
          <w:color w:val="000000"/>
          <w:sz w:val="24"/>
          <w:szCs w:val="24"/>
        </w:rPr>
      </w:pPr>
      <w:r>
        <w:rPr>
          <w:rFonts w:eastAsia="Segoe UI" w:cs="Times New Roman" w:ascii="Times New Roman" w:hAnsi="Times New Roman"/>
          <w:color w:val="000000"/>
          <w:sz w:val="24"/>
          <w:szCs w:val="24"/>
        </w:rPr>
        <w:t>“</w:t>
      </w:r>
      <w:r>
        <w:rPr>
          <w:rFonts w:eastAsia="Segoe UI" w:cs="Times New Roman" w:ascii="Times New Roman" w:hAnsi="Times New Roman"/>
          <w:color w:val="000000"/>
          <w:sz w:val="24"/>
          <w:szCs w:val="24"/>
        </w:rPr>
        <w:t>Приобрести здоровье – храбрость,</w:t>
      </w:r>
    </w:p>
    <w:p>
      <w:pPr>
        <w:pStyle w:val="Normal"/>
        <w:spacing w:lineRule="auto" w:line="240" w:before="0" w:after="240"/>
        <w:jc w:val="right"/>
        <w:rPr>
          <w:rFonts w:ascii="Times New Roman" w:hAnsi="Times New Roman" w:eastAsia="Segoe UI" w:cs="Times New Roman"/>
          <w:color w:val="000000"/>
          <w:sz w:val="24"/>
          <w:szCs w:val="24"/>
        </w:rPr>
      </w:pPr>
      <w:r>
        <w:rPr>
          <w:rFonts w:eastAsia="Segoe UI" w:cs="Times New Roman" w:ascii="Times New Roman" w:hAnsi="Times New Roman"/>
          <w:color w:val="000000"/>
          <w:sz w:val="24"/>
          <w:szCs w:val="24"/>
        </w:rPr>
        <w:t>сохранить его – мудрость,</w:t>
      </w:r>
    </w:p>
    <w:p>
      <w:pPr>
        <w:pStyle w:val="Normal"/>
        <w:spacing w:lineRule="auto" w:line="240" w:before="0" w:after="240"/>
        <w:jc w:val="right"/>
        <w:rPr>
          <w:rFonts w:ascii="Times New Roman" w:hAnsi="Times New Roman" w:eastAsia="Segoe UI" w:cs="Times New Roman"/>
          <w:color w:val="000000"/>
          <w:sz w:val="24"/>
          <w:szCs w:val="24"/>
        </w:rPr>
      </w:pPr>
      <w:r>
        <w:rPr>
          <w:rFonts w:eastAsia="Segoe UI" w:cs="Times New Roman" w:ascii="Times New Roman" w:hAnsi="Times New Roman"/>
          <w:color w:val="000000"/>
          <w:sz w:val="24"/>
          <w:szCs w:val="24"/>
        </w:rPr>
        <w:t>а умело распорядиться им – искусство”</w:t>
      </w:r>
    </w:p>
    <w:p>
      <w:pPr>
        <w:pStyle w:val="Normal"/>
        <w:spacing w:lineRule="auto" w:line="240" w:before="0" w:after="240"/>
        <w:jc w:val="right"/>
        <w:rPr>
          <w:rFonts w:ascii="Times New Roman" w:hAnsi="Times New Roman" w:eastAsia="Segoe UI" w:cs="Times New Roman"/>
          <w:color w:val="000000"/>
          <w:sz w:val="24"/>
          <w:szCs w:val="24"/>
        </w:rPr>
      </w:pPr>
      <w:r>
        <w:rPr>
          <w:rFonts w:eastAsia="Segoe UI" w:cs="Times New Roman" w:ascii="Times New Roman" w:hAnsi="Times New Roman"/>
          <w:color w:val="000000"/>
          <w:sz w:val="24"/>
          <w:szCs w:val="24"/>
        </w:rPr>
        <w:t>Франсуа Вольтер</w:t>
      </w:r>
    </w:p>
    <w:p>
      <w:pPr>
        <w:pStyle w:val="Normal"/>
        <w:spacing w:lineRule="auto" w:line="240" w:before="0" w:after="240"/>
        <w:jc w:val="both"/>
        <w:rPr>
          <w:rFonts w:ascii="Times New Roman" w:hAnsi="Times New Roman" w:eastAsia="Segoe UI" w:cs="Times New Roman"/>
          <w:color w:val="000000"/>
          <w:sz w:val="24"/>
          <w:szCs w:val="24"/>
        </w:rPr>
      </w:pPr>
      <w:r>
        <w:rPr>
          <w:rFonts w:eastAsia="Segoe UI" w:cs="Times New Roman" w:ascii="Times New Roman" w:hAnsi="Times New Roman"/>
          <w:color w:val="000000"/>
          <w:sz w:val="24"/>
          <w:szCs w:val="24"/>
        </w:rPr>
        <w:t>Здоровье – одна из важных составляющих целостного развития человека, характеризующая его жизнеспособность в единстве телесных и психических характеристик. Жизнеспособность формируется в процессе воспитания, следовательно, охрана и укрепление здоровья детей, а тем более детей с ограниченными возможностями здоровья есть актуальная  задача.</w:t>
      </w:r>
    </w:p>
    <w:p>
      <w:pPr>
        <w:pStyle w:val="Normal"/>
        <w:spacing w:lineRule="auto" w:line="240"/>
        <w:jc w:val="both"/>
        <w:rPr>
          <w:rFonts w:ascii="Times New Roman" w:hAnsi="Times New Roman" w:eastAsia="Segoe UI" w:cs="Times New Roman"/>
          <w:color w:val="000000"/>
          <w:sz w:val="24"/>
          <w:szCs w:val="24"/>
        </w:rPr>
      </w:pPr>
      <w:r>
        <w:rPr>
          <w:rFonts w:eastAsia="Segoe UI" w:cs="Times New Roman" w:ascii="Times New Roman" w:hAnsi="Times New Roman"/>
          <w:color w:val="000000"/>
          <w:sz w:val="24"/>
          <w:szCs w:val="24"/>
        </w:rPr>
        <w:t>В последнее время наблюдается усиленное внимание к проблемам создания здоровьесберегающей среды, проектированию здоровьесберегающего пространства и собственно формирование культуры здоровья у детей. Очень важно сегодня не только подготовить ребенка к самостоятельной жизни, воспитать его нравственно и физически, но и научить его быть здоровым, способствовать формированию у него осознанной потребности в здоровье, как залога будущего благополучия и успешности в жизни. Здоровый образ жизни детей с ограниченными возможностями здоровья обеспечивает более полноценное развитие и реализацию возможностей, способствует их социализации и является необходимым условием воспитания всесторонне развитой личности.</w:t>
      </w:r>
    </w:p>
    <w:p>
      <w:pPr>
        <w:pStyle w:val="Normal"/>
        <w:spacing w:lineRule="auto" w:line="240" w:before="0" w:after="240"/>
        <w:jc w:val="both"/>
        <w:rPr>
          <w:rFonts w:ascii="Times New Roman" w:hAnsi="Times New Roman" w:eastAsia="Segoe UI" w:cs="Times New Roman"/>
          <w:color w:val="000000"/>
          <w:sz w:val="24"/>
          <w:szCs w:val="24"/>
        </w:rPr>
      </w:pPr>
      <w:r>
        <w:rPr>
          <w:rFonts w:eastAsia="Segoe UI" w:cs="Times New Roman" w:ascii="Times New Roman" w:hAnsi="Times New Roman"/>
          <w:color w:val="000000"/>
          <w:sz w:val="24"/>
          <w:szCs w:val="24"/>
        </w:rPr>
        <w:t xml:space="preserve">Программа направлена на формирование навыков сохранения здоровья через полученные знания об особенностях своего организма, о закономерностях его функционирования и принципах здорового образа жизни. </w:t>
      </w:r>
    </w:p>
    <w:p>
      <w:pPr>
        <w:pStyle w:val="Normal"/>
        <w:spacing w:lineRule="auto" w:line="240" w:before="0" w:after="240"/>
        <w:jc w:val="both"/>
        <w:rPr>
          <w:rFonts w:ascii="Times New Roman" w:hAnsi="Times New Roman" w:eastAsia="Segoe UI" w:cs="Times New Roman"/>
          <w:color w:val="000000"/>
          <w:sz w:val="24"/>
          <w:szCs w:val="24"/>
        </w:rPr>
      </w:pPr>
      <w:r>
        <w:rPr>
          <w:rFonts w:eastAsia="Segoe UI" w:cs="Times New Roman" w:ascii="Times New Roman" w:hAnsi="Times New Roman"/>
          <w:color w:val="000000"/>
          <w:sz w:val="24"/>
          <w:szCs w:val="24"/>
        </w:rPr>
        <w:t>Цель: способствовать формированию мотивации детей к здоровому образу жизни и их ответственного поведения по сохранению и укреплению своего здоровья.</w:t>
      </w:r>
    </w:p>
    <w:p>
      <w:pPr>
        <w:pStyle w:val="Normal"/>
        <w:spacing w:lineRule="auto" w:line="240" w:before="0" w:after="240"/>
        <w:rPr>
          <w:rFonts w:ascii="Times New Roman" w:hAnsi="Times New Roman" w:eastAsia="Segoe UI" w:cs="Times New Roman"/>
          <w:color w:val="000000"/>
          <w:sz w:val="24"/>
          <w:szCs w:val="24"/>
        </w:rPr>
      </w:pPr>
      <w:r>
        <w:rPr>
          <w:rFonts w:eastAsia="Segoe UI" w:cs="Times New Roman" w:ascii="Times New Roman" w:hAnsi="Times New Roman"/>
          <w:color w:val="000000"/>
          <w:sz w:val="24"/>
          <w:szCs w:val="24"/>
        </w:rPr>
        <w:t>Задачи программы:</w:t>
        <w:br/>
        <w:br/>
        <w:t>1. Формирование у детей мотивации к здоровому образу жизни.</w:t>
        <w:br/>
        <w:t>2. Развивать физические способности с ОВЗ.</w:t>
        <w:br/>
        <w:t>3. Профилактика и преодоление вредных привычек у детей.                                                              4. Развитие у детей лидерских качеств и умений самостоятельно работать со сверстниками по продвижению ЗОЖ.</w:t>
      </w:r>
    </w:p>
    <w:p>
      <w:pPr>
        <w:pStyle w:val="Normal"/>
        <w:spacing w:lineRule="auto" w:line="240" w:before="0" w:after="240"/>
        <w:jc w:val="both"/>
        <w:rPr>
          <w:rFonts w:ascii="Times New Roman" w:hAnsi="Times New Roman" w:eastAsia="Segoe UI" w:cs="Times New Roman"/>
          <w:color w:val="000000"/>
          <w:sz w:val="24"/>
          <w:szCs w:val="24"/>
        </w:rPr>
      </w:pPr>
      <w:r>
        <w:rPr>
          <w:rFonts w:eastAsia="Segoe UI" w:cs="Times New Roman" w:ascii="Times New Roman" w:hAnsi="Times New Roman"/>
          <w:color w:val="000000"/>
          <w:sz w:val="24"/>
          <w:szCs w:val="24"/>
        </w:rPr>
        <w:t>Сроки реализации программы   2023 г.</w:t>
      </w:r>
    </w:p>
    <w:p>
      <w:pPr>
        <w:pStyle w:val="Normal"/>
        <w:spacing w:lineRule="auto" w:line="240" w:before="0" w:after="240"/>
        <w:jc w:val="both"/>
        <w:rPr>
          <w:rFonts w:ascii="Times New Roman" w:hAnsi="Times New Roman" w:eastAsia="Segoe UI" w:cs="Times New Roman"/>
          <w:color w:val="000000"/>
          <w:sz w:val="24"/>
          <w:szCs w:val="24"/>
        </w:rPr>
      </w:pPr>
      <w:r>
        <w:rPr>
          <w:rFonts w:eastAsia="Segoe UI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240"/>
        <w:jc w:val="both"/>
        <w:rPr>
          <w:rFonts w:ascii="Times New Roman" w:hAnsi="Times New Roman" w:eastAsia="Segoe UI" w:cs="Times New Roman"/>
          <w:color w:val="000000"/>
          <w:sz w:val="24"/>
          <w:szCs w:val="24"/>
        </w:rPr>
      </w:pPr>
      <w:r>
        <w:rPr>
          <w:rFonts w:eastAsia="Segoe UI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240"/>
        <w:jc w:val="both"/>
        <w:rPr>
          <w:rFonts w:ascii="Times New Roman" w:hAnsi="Times New Roman" w:eastAsia="Segoe UI" w:cs="Times New Roman"/>
          <w:color w:val="000000"/>
          <w:sz w:val="24"/>
          <w:szCs w:val="24"/>
        </w:rPr>
      </w:pPr>
      <w:r>
        <w:rPr>
          <w:rFonts w:eastAsia="Segoe UI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240"/>
        <w:jc w:val="both"/>
        <w:rPr>
          <w:rFonts w:ascii="Times New Roman" w:hAnsi="Times New Roman" w:eastAsia="Segoe UI" w:cs="Times New Roman"/>
          <w:color w:val="000000"/>
          <w:sz w:val="24"/>
          <w:szCs w:val="24"/>
        </w:rPr>
      </w:pPr>
      <w:r>
        <w:rPr>
          <w:rFonts w:eastAsia="Segoe UI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240"/>
        <w:jc w:val="both"/>
        <w:rPr>
          <w:rFonts w:ascii="Times New Roman" w:hAnsi="Times New Roman" w:eastAsia="Segoe UI" w:cs="Times New Roman"/>
          <w:color w:val="000000"/>
          <w:sz w:val="24"/>
          <w:szCs w:val="24"/>
        </w:rPr>
      </w:pPr>
      <w:r>
        <w:rPr>
          <w:rFonts w:eastAsia="Segoe UI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240"/>
        <w:jc w:val="center"/>
        <w:rPr>
          <w:b/>
          <w:b/>
          <w:bCs/>
          <w:sz w:val="28"/>
          <w:szCs w:val="28"/>
        </w:rPr>
      </w:pPr>
      <w:r>
        <w:rPr>
          <w:rFonts w:eastAsia="Segoe UI" w:cs="Times New Roman" w:ascii="Times New Roman" w:hAnsi="Times New Roman"/>
          <w:b/>
          <w:bCs/>
          <w:color w:val="000000"/>
          <w:sz w:val="28"/>
          <w:szCs w:val="28"/>
        </w:rPr>
        <w:t>План</w:t>
      </w:r>
    </w:p>
    <w:tbl>
      <w:tblPr>
        <w:tblW w:w="9400" w:type="dxa"/>
        <w:jc w:val="left"/>
        <w:tblInd w:w="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46"/>
        <w:gridCol w:w="2154"/>
      </w:tblGrid>
      <w:tr>
        <w:trPr>
          <w:trHeight w:val="399" w:hRule="atLeast"/>
        </w:trPr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20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Темы и форма проведения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Месяц проведения</w:t>
            </w:r>
          </w:p>
        </w:tc>
      </w:tr>
      <w:tr>
        <w:trPr/>
        <w:tc>
          <w:tcPr>
            <w:tcW w:w="7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Беседа «Здоровые привычки- здоровый образ жизни»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Январь</w:t>
            </w:r>
          </w:p>
        </w:tc>
      </w:tr>
      <w:tr>
        <w:trPr/>
        <w:tc>
          <w:tcPr>
            <w:tcW w:w="7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Беседа  «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ТВ + здоровье»                                                                          Беседа «Смейся на  здоровье. Улыбка и хорошее настроение»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Февраль</w:t>
            </w:r>
          </w:p>
        </w:tc>
      </w:tr>
      <w:tr>
        <w:trPr/>
        <w:tc>
          <w:tcPr>
            <w:tcW w:w="7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Беседа с элементами игры "Скуку, простуду, безделье меняем на бодрость, здоровье, веселье"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Памятка «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Способы укрепления иммунитета»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Буклет «Профилактика простудных заболеваний»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Март</w:t>
            </w:r>
          </w:p>
        </w:tc>
      </w:tr>
      <w:tr>
        <w:trPr/>
        <w:tc>
          <w:tcPr>
            <w:tcW w:w="7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Беседа «Как одеваться в межсезонье»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                                                                               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Практическое занятие (правила мытья рук). Памятка «Мою руки чисто – чисто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»                                                                                                                     Беседа «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Кто с закалкой дружит, никогда не тужит»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Апрель</w:t>
            </w:r>
          </w:p>
        </w:tc>
      </w:tr>
      <w:tr>
        <w:trPr/>
        <w:tc>
          <w:tcPr>
            <w:tcW w:w="7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Буклет «Экология и здоровье»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                                                                                    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Беседа «Лекарственные растения»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Май</w:t>
            </w:r>
          </w:p>
        </w:tc>
      </w:tr>
      <w:tr>
        <w:trPr/>
        <w:tc>
          <w:tcPr>
            <w:tcW w:w="7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Беседа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 полезном и вредном влиянии солнца, воздуха и воды на кожу и общее состояние человека в летний период «Солнце, воздух и вода»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Буклет «Лето красное — для здоровья время прекрасное»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Памятка «Советы на лето»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Июнь-август</w:t>
            </w:r>
          </w:p>
        </w:tc>
      </w:tr>
      <w:tr>
        <w:trPr/>
        <w:tc>
          <w:tcPr>
            <w:tcW w:w="7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Беседа «Я выбираю здоровье» 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Буклет «В здоровом теле – здоровый дух»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Ролевая игра «Мы за ЗОЖ»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Б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еседа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 «З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доровье – бесценное богатство»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Сентябрь</w:t>
            </w:r>
          </w:p>
        </w:tc>
      </w:tr>
      <w:tr>
        <w:trPr/>
        <w:tc>
          <w:tcPr>
            <w:tcW w:w="7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Беседа «Как сохранить улыбку»  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Буклет «Чтобы зубы не болели» 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Беседа «Чистота — залог здоровья» 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Памятка «Беречь глаз как алмаз»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Октябрь</w:t>
            </w:r>
          </w:p>
        </w:tc>
      </w:tr>
      <w:tr>
        <w:trPr/>
        <w:tc>
          <w:tcPr>
            <w:tcW w:w="7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Беседа «Сон. Гигиена сна»         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                                                                      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Занятие практикум «Твой режим дня»     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                                                                                                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Беседа «Отдых и труд вместе идут»    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                                                                               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Беседа «Режим дня в каникулы»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Ноябрь</w:t>
            </w:r>
          </w:p>
        </w:tc>
      </w:tr>
      <w:tr>
        <w:trPr/>
        <w:tc>
          <w:tcPr>
            <w:tcW w:w="7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lineRule="auto" w:line="240" w:beforeAutospacing="0" w:before="0" w:afterAutospacing="0" w:after="109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Беседа «Здоровое питание отличное настроение»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                                               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Беседа «О вкусной и здоровой пище»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                                                      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Буклет «</w:t>
            </w: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 пользе витаминов, и для чего они нужны человеку?»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Декабрь</w:t>
            </w:r>
          </w:p>
        </w:tc>
      </w:tr>
    </w:tbl>
    <w:p>
      <w:pPr>
        <w:pStyle w:val="Normal"/>
        <w:spacing w:lineRule="auto" w:line="240" w:before="0" w:after="240"/>
        <w:jc w:val="center"/>
        <w:rPr>
          <w:rFonts w:ascii="Times New Roman" w:hAnsi="Times New Roman" w:eastAsia="Segoe UI" w:cs="Times New Roman"/>
          <w:color w:val="000000"/>
          <w:sz w:val="24"/>
          <w:szCs w:val="24"/>
        </w:rPr>
      </w:pPr>
      <w:r>
        <w:rPr>
          <w:rFonts w:eastAsia="Segoe UI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3" w:type="dxa"/>
        <w:jc w:val="left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32"/>
        <w:gridCol w:w="4196"/>
        <w:gridCol w:w="2950"/>
        <w:gridCol w:w="1794"/>
      </w:tblGrid>
      <w:tr>
        <w:trPr>
          <w:trHeight w:val="1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Сроки</w:t>
            </w:r>
          </w:p>
        </w:tc>
      </w:tr>
      <w:tr>
        <w:trPr>
          <w:trHeight w:val="1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egoe UI" w:cs="Times New Roman" w:ascii="Times New Roman" w:hAnsi="Times New Roman"/>
                <w:color w:val="000000"/>
                <w:sz w:val="24"/>
                <w:szCs w:val="24"/>
              </w:rPr>
              <w:t>«Чтобы зубы не болели.»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egoe UI" w:cs="Times New Roman" w:ascii="Times New Roman" w:hAnsi="Times New Roman"/>
                <w:color w:val="000000"/>
                <w:sz w:val="24"/>
                <w:szCs w:val="24"/>
              </w:rPr>
              <w:t>Буклет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egoe UI" w:cs="Times New Roman"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  <w:tr>
        <w:trPr>
          <w:trHeight w:val="1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Сундучок здоровья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egoe UI" w:cs="Times New Roman"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  <w:tr>
        <w:trPr>
          <w:trHeight w:val="1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«Чистота – залог здоровья».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egoe UI" w:cs="Times New Roman"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egoe UI" w:cs="Times New Roman"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  <w:tr>
        <w:trPr>
          <w:trHeight w:val="1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"Беречь глаз как алмаз. Гимнастика для глаз."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Беседа. Буклет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egoe UI" w:cs="Times New Roman"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  <w:tr>
        <w:trPr>
          <w:trHeight w:val="1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"ТВ + здоровье"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egoe UI" w:cs="Times New Roman"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</w:tr>
      <w:tr>
        <w:trPr>
          <w:trHeight w:val="1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"Кто с закалкой дружит, никогда не тужит"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egoe UI" w:cs="Times New Roman"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</w:tr>
      <w:tr>
        <w:trPr>
          <w:trHeight w:val="1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"Скуку, простуду, безделье меняем на бодрость, здоровье, веселье".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Профилактика простудных заболеваний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беседа с элементами игры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egoe UI" w:cs="Times New Roman"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>
        <w:trPr>
          <w:trHeight w:val="1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Способы укрепления иммунитета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egoe UI" w:cs="Times New Roman"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>
        <w:trPr>
          <w:trHeight w:val="1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109"/>
              <w:rPr/>
            </w:pPr>
            <w:r>
              <w:rPr/>
              <w:t>«Здоровое питание отличное настроение».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109"/>
              <w:rPr/>
            </w:pPr>
            <w:r>
              <w:rPr/>
              <w:t>Беседа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egoe UI" w:cs="Times New Roman"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>
        <w:trPr>
          <w:trHeight w:val="1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“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Солнце, воздух и вода”.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 полезном и вредном влиянии солнца, воздуха и воды на кожу и общее состояние человека в летний период</w:t>
            </w:r>
            <w:r>
              <w:rPr/>
              <w:t>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egoe UI" w:cs="Times New Roman"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>
        <w:trPr>
          <w:trHeight w:val="1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ЛЕТО КРАСНОЕ — ДЛЯ ЗДОРОВЬЯ ВРЕМЯ ПРЕКРАСНОЕ!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egoe UI" w:cs="Times New Roman"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</w:tr>
      <w:tr>
        <w:trPr>
          <w:trHeight w:val="1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Повседневная гигиена.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egoe UI" w:cs="Times New Roman"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</w:tr>
      <w:tr>
        <w:trPr>
          <w:trHeight w:val="1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Советы на лето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egoe UI" w:cs="Times New Roman"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</w:tr>
      <w:tr>
        <w:trPr>
          <w:trHeight w:val="1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 пользе витаминов, и для чего они нужны человеку?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egoe UI" w:cs="Times New Roman"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</w:tr>
      <w:tr>
        <w:trPr>
          <w:trHeight w:val="1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"Таблетки растут на грядке"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egoe UI" w:cs="Times New Roman"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</w:tr>
      <w:tr>
        <w:trPr>
          <w:trHeight w:val="1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109"/>
              <w:rPr/>
            </w:pPr>
            <w:r>
              <w:rPr/>
              <w:t>“</w:t>
            </w:r>
            <w:r>
              <w:rPr/>
              <w:t>Мою руки чисто – чисто”.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109"/>
              <w:rPr/>
            </w:pPr>
            <w:r>
              <w:rPr/>
              <w:t>Практическое занятие (правила мытья рук). Памятка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Август</w:t>
            </w:r>
          </w:p>
        </w:tc>
      </w:tr>
      <w:tr>
        <w:trPr>
          <w:trHeight w:val="1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Здоровье в порядке, спасибо зарядке!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Беседа, памятка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Сентябрь</w:t>
            </w:r>
          </w:p>
        </w:tc>
      </w:tr>
      <w:tr>
        <w:trPr>
          <w:trHeight w:val="1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«Волшебная гигиена»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Сентябрь</w:t>
            </w:r>
          </w:p>
        </w:tc>
      </w:tr>
      <w:tr>
        <w:trPr>
          <w:trHeight w:val="1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«Что такое здоровье?»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Просмотр видеоролика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Октябрь</w:t>
            </w:r>
          </w:p>
        </w:tc>
      </w:tr>
      <w:tr>
        <w:trPr>
          <w:trHeight w:val="1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«Быть здоровым – значит жить в радости».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Октябрь</w:t>
            </w:r>
          </w:p>
        </w:tc>
      </w:tr>
      <w:tr>
        <w:trPr>
          <w:trHeight w:val="1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«В здоровом теле – здоровый дух».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egoe UI" w:cs="Times New Roman"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</w:tr>
      <w:tr>
        <w:trPr>
          <w:trHeight w:val="1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«Сон – лучшее лекарство».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egoe UI" w:cs="Times New Roman"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</w:tr>
      <w:tr>
        <w:trPr>
          <w:trHeight w:val="1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«Здоровые привычки- здоровый образ жизни»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egoe UI" w:cs="Times New Roman"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</w:tr>
      <w:tr>
        <w:trPr>
          <w:trHeight w:val="1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«Смейся на  здоровье. Улыбка и хорошее настроение».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Декабрь</w:t>
            </w:r>
          </w:p>
        </w:tc>
      </w:tr>
    </w:tbl>
    <w:p>
      <w:pPr>
        <w:pStyle w:val="Normal"/>
        <w:spacing w:lineRule="auto" w:line="240" w:before="0" w:after="240"/>
        <w:rPr>
          <w:rFonts w:ascii="Times New Roman" w:hAnsi="Times New Roman" w:eastAsia="Segoe UI" w:cs="Times New Roman"/>
          <w:color w:val="000000"/>
          <w:sz w:val="24"/>
          <w:szCs w:val="24"/>
          <w:lang w:val="en-US"/>
        </w:rPr>
      </w:pPr>
      <w:r>
        <w:rPr>
          <w:rFonts w:eastAsia="Segoe UI" w:cs="Times New Roman"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spacing w:lineRule="auto" w:line="240" w:before="0" w:after="240"/>
        <w:rPr>
          <w:rFonts w:ascii="Times New Roman" w:hAnsi="Times New Roman" w:eastAsia="Segoe UI" w:cs="Times New Roman"/>
          <w:color w:val="000000"/>
          <w:sz w:val="24"/>
          <w:szCs w:val="24"/>
          <w:lang w:val="en-US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1d1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735cc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19">
    <w:name w:val="Обычный (веб)"/>
    <w:basedOn w:val="Normal"/>
    <w:qFormat/>
    <w:pPr>
      <w:spacing w:before="280" w:after="280"/>
    </w:pPr>
    <w:rPr/>
  </w:style>
  <w:style w:type="paragraph" w:styleId="TableParagraph">
    <w:name w:val="Table Paragraph"/>
    <w:basedOn w:val="Normal"/>
    <w:qFormat/>
    <w:pPr>
      <w:widowControl w:val="false"/>
      <w:ind w:left="104" w:hanging="0"/>
    </w:pPr>
    <w:rPr>
      <w:rFonts w:eastAsia="Calibri"/>
      <w:sz w:val="22"/>
      <w:szCs w:val="22"/>
      <w:lang w:val="en-US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BEA2C-6562-4AE6-ACF4-D5F047FB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LibreOffice/7.2.5.2$Windows_X86_64 LibreOffice_project/499f9727c189e6ef3471021d6132d4c694f357e5</Application>
  <AppVersion>15.0000</AppVersion>
  <Pages>4</Pages>
  <Words>694</Words>
  <Characters>4378</Characters>
  <CharactersWithSpaces>6425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2022-01-12T08:09:00Z</dcterms:created>
  <dc:creator/>
  <dc:description/>
  <dc:language>ru-RU</dc:language>
  <cp:lastModifiedBy/>
  <cp:lastPrinted>2023-01-17T14:21:06Z</cp:lastPrinted>
  <dcterms:modified xsi:type="dcterms:W3CDTF">2023-01-17T14:21:33Z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