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 ОО «Комплексный центр социального обслуживания населения» Урицкого района.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Отделение социальной помощи и срочных социальных услуг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Утверждаю: директор БУ ОО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«КЦСОН Урицкого района»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_________ Л. М. Лукьянчикова 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     »  _________  2023г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hanging="0"/>
        <w:jc w:val="right"/>
        <w:outlineLvl w:val="2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>
      <w:pPr>
        <w:pStyle w:val="NormalWeb"/>
        <w:spacing w:lineRule="auto" w:line="360" w:before="0" w:after="0"/>
        <w:jc w:val="center"/>
        <w:rPr>
          <w:bCs/>
          <w:color w:val="00B050"/>
          <w:sz w:val="48"/>
          <w:szCs w:val="48"/>
        </w:rPr>
      </w:pPr>
      <w:r>
        <w:rPr>
          <w:bCs/>
          <w:color w:val="00B050"/>
          <w:sz w:val="48"/>
          <w:szCs w:val="48"/>
        </w:rPr>
        <w:t>ДЕТСКО-РОДИТЕЛЬСКИЙ КЛУБ</w:t>
      </w:r>
    </w:p>
    <w:p>
      <w:pPr>
        <w:pStyle w:val="NormalWeb"/>
        <w:spacing w:lineRule="auto" w:line="360" w:before="0" w:after="0"/>
        <w:jc w:val="center"/>
        <w:rPr>
          <w:bCs/>
          <w:color w:val="00B050"/>
          <w:sz w:val="48"/>
          <w:szCs w:val="4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15240</wp:posOffset>
            </wp:positionH>
            <wp:positionV relativeFrom="paragraph">
              <wp:posOffset>424180</wp:posOffset>
            </wp:positionV>
            <wp:extent cx="5939790" cy="4171950"/>
            <wp:effectExtent l="0" t="0" r="0" b="0"/>
            <wp:wrapNone/>
            <wp:docPr id="1" name="Рисунок 1" descr="http://www.psyh.kiev.ua/images/%D0%A4%D0%BE%D1%82%D0%BE_%D0%9B%D0%BE%D0%B3%D0%BE%D1%82%D0%B8%D0%BF_%D0%A7%D0%BE%D0%BC%D1%83%D1%87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psyh.kiev.ua/images/%D0%A4%D0%BE%D1%82%D0%BE_%D0%9B%D0%BE%D0%B3%D0%BE%D1%82%D0%B8%D0%BF_%D0%A7%D0%BE%D0%BC%D1%83%D1%87%D0%BE%D0%B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color w:val="00B050"/>
          <w:sz w:val="48"/>
          <w:szCs w:val="48"/>
        </w:rPr>
        <w:t>«МИР СЕМЬИ»</w:t>
      </w:r>
    </w:p>
    <w:p>
      <w:pPr>
        <w:pStyle w:val="NormalWeb"/>
        <w:spacing w:lineRule="auto" w:line="360"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</w:rPr>
      </w:pPr>
      <w:r>
        <w:rPr>
          <w:bCs/>
        </w:rPr>
        <w:t>Составитель:  специалист по работе с семьей</w:t>
      </w:r>
    </w:p>
    <w:p>
      <w:pPr>
        <w:pStyle w:val="NormalWeb"/>
        <w:spacing w:lineRule="auto" w:line="360" w:before="0" w:after="0"/>
        <w:jc w:val="right"/>
        <w:rPr>
          <w:bCs/>
        </w:rPr>
      </w:pPr>
      <w:r>
        <w:rPr>
          <w:bCs/>
        </w:rPr>
        <w:t>Ромашова О.В.</w:t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center"/>
        <w:rPr>
          <w:bCs/>
        </w:rPr>
      </w:pPr>
      <w:r>
        <w:rPr>
          <w:bCs/>
        </w:rPr>
        <w:t>2023 г.</w:t>
      </w:r>
    </w:p>
    <w:p>
      <w:pPr>
        <w:pStyle w:val="NormalWeb"/>
        <w:spacing w:lineRule="auto" w:line="360" w:before="0" w:after="0"/>
        <w:jc w:val="center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280"/>
        <w:ind w:left="0" w:right="0" w:hanging="0"/>
        <w:jc w:val="center"/>
        <w:outlineLvl w:val="1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ПРОГРАММА  РАБОТЫ КЛУБА ДЛЯ ДЕТЕЙ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И  РОДИТЕЛЕЙ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 МИР СЕМЬИ »</w:t>
      </w:r>
    </w:p>
    <w:p>
      <w:pPr>
        <w:pStyle w:val="NormalWeb"/>
        <w:spacing w:lineRule="auto" w:line="360" w:before="280" w:after="0"/>
        <w:jc w:val="both"/>
        <w:rPr/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оказание своевременной правовой, социальной, психолого-педагогической помощи  родителям, опекунам,  в воспитании детей;</w:t>
      </w:r>
    </w:p>
    <w:p>
      <w:pPr>
        <w:pStyle w:val="NormalWeb"/>
        <w:spacing w:lineRule="auto" w:line="360" w:before="280" w:after="0"/>
        <w:jc w:val="both"/>
        <w:rPr/>
      </w:pPr>
      <w:r>
        <w:rPr>
          <w:sz w:val="28"/>
          <w:szCs w:val="28"/>
        </w:rPr>
        <w:t>гармонизация детско-родительских отношений,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помощь семье с детьми  в создании  атмосферы взаимопонимания  и взаимного уважения, благоприятного микроклимата, преодолении конфликтных ситуаций.</w:t>
      </w:r>
    </w:p>
    <w:p>
      <w:pPr>
        <w:pStyle w:val="NormalWeb"/>
        <w:spacing w:lineRule="auto" w:line="360" w:before="28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pStyle w:val="NormalWeb"/>
        <w:spacing w:lineRule="auto" w:line="360" w:before="0" w:after="0"/>
        <w:jc w:val="both"/>
        <w:rPr/>
      </w:pPr>
      <w:r>
        <w:rPr>
          <w:rFonts w:cs="Calibri"/>
          <w:sz w:val="28"/>
          <w:szCs w:val="28"/>
        </w:rPr>
        <w:t>1.</w:t>
      </w:r>
      <w:r>
        <w:rPr>
          <w:sz w:val="14"/>
          <w:szCs w:val="14"/>
        </w:rPr>
        <w:t>    </w:t>
      </w:r>
      <w:r>
        <w:rPr>
          <w:sz w:val="28"/>
          <w:szCs w:val="28"/>
        </w:rPr>
        <w:t>Оказание квалифицированной консультативной и практической помощи родителям по проблемам воспитания и развития ребенка.</w:t>
      </w:r>
    </w:p>
    <w:p>
      <w:pPr>
        <w:pStyle w:val="NormalWeb"/>
        <w:spacing w:lineRule="auto" w:line="360" w:before="0" w:after="0"/>
        <w:jc w:val="both"/>
        <w:rPr/>
      </w:pPr>
      <w:r>
        <w:rPr>
          <w:rFonts w:cs="Calibri"/>
          <w:sz w:val="28"/>
          <w:szCs w:val="28"/>
        </w:rPr>
        <w:t>2.</w:t>
      </w:r>
      <w:r>
        <w:rPr>
          <w:sz w:val="14"/>
          <w:szCs w:val="14"/>
        </w:rPr>
        <w:t xml:space="preserve">     </w:t>
      </w:r>
      <w:r>
        <w:rPr>
          <w:sz w:val="28"/>
          <w:szCs w:val="28"/>
        </w:rPr>
        <w:t>Содействие сохранению и укреплению психологического здоровья детей и родителей.</w:t>
      </w:r>
    </w:p>
    <w:p>
      <w:pPr>
        <w:pStyle w:val="NormalWeb"/>
        <w:spacing w:lineRule="auto" w:line="360" w:before="0" w:after="0"/>
        <w:jc w:val="both"/>
        <w:rPr/>
      </w:pPr>
      <w:r>
        <w:rPr>
          <w:rFonts w:cs="Calibri"/>
          <w:sz w:val="28"/>
          <w:szCs w:val="28"/>
        </w:rPr>
        <w:t>3.</w:t>
      </w:r>
      <w:r>
        <w:rPr>
          <w:sz w:val="14"/>
          <w:szCs w:val="14"/>
        </w:rPr>
        <w:t>     </w:t>
      </w:r>
      <w:r>
        <w:rPr>
          <w:sz w:val="28"/>
          <w:szCs w:val="28"/>
        </w:rPr>
        <w:t>Обогащение воспитательных умений родителей, поддержка их уверенности  в собственных педагогических  возможностях.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Обмен позитивным опытом семейного воспитания;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 Организация и проведение семейного досуга и совместного творчества.</w:t>
      </w:r>
    </w:p>
    <w:p>
      <w:pPr>
        <w:pStyle w:val="NormalWeb"/>
        <w:spacing w:lineRule="auto" w:line="36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работы: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направления деятельности клуба: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 пропаганда положительного семейного воспитания;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 развитие новых форм общественно- семейного взаимодействия; 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 повышение педагогических, психологических  знаний родителей 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оказание помощи семье в выполнении воспитательной функции; улучшение детско-родительских отношений.</w:t>
      </w:r>
    </w:p>
    <w:p>
      <w:pPr>
        <w:pStyle w:val="NormalWeb"/>
        <w:spacing w:lineRule="auto" w:line="36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both"/>
        <w:rPr/>
      </w:pPr>
      <w:r>
        <w:rPr>
          <w:b/>
          <w:bCs/>
          <w:sz w:val="28"/>
          <w:szCs w:val="28"/>
        </w:rPr>
        <w:t xml:space="preserve">Исполнитель основных мероприятий:  </w:t>
      </w:r>
      <w:r>
        <w:rPr>
          <w:bCs/>
          <w:sz w:val="28"/>
          <w:szCs w:val="28"/>
        </w:rPr>
        <w:t>специалисты, психолог отделения социальной помощи и срочных социальных услуг.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>
      <w:pPr>
        <w:pStyle w:val="NormalWeb"/>
        <w:spacing w:lineRule="auto" w:line="360" w:before="280" w:after="2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Семья – это общественный институт, где осуществляется социализация ребёнка. Им осваиваются общечеловеческие нормы морали, ценности в процессе взаимодействия с близкими людьми, формируются первые устойчивые впечатления об окружающем мире. С семьёй человек неразлучен всю свою жизнь: воспитывается в ней сначала сам, а затем создаёт свою семью и воспитывает своих детей.</w:t>
      </w:r>
    </w:p>
    <w:p>
      <w:pPr>
        <w:pStyle w:val="NormalWeb"/>
        <w:spacing w:lineRule="auto" w:line="360" w:before="280" w:after="2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Кризисное состояние некоторых сфер нашего общества негативным образом сказывается на состоянии и функционировании семьи. Экономические и социальные трудности усиливают сложность проблем, возникающих в современной семье. Идут сложные процессы деградации семейного образа жизни, ослабление престижа семьи и её воспитательной функции. Современные семьи развиваются в условиях качественной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Это, прежде всего падение жизненного уровня большинства семей, рост числа разводов, влияющих на психику детей, увеличение числа неполных и имеющих одного ребенка семей.</w:t>
      </w:r>
    </w:p>
    <w:p>
      <w:pPr>
        <w:pStyle w:val="NormalWeb"/>
        <w:spacing w:lineRule="auto" w:line="360" w:before="280" w:after="280"/>
        <w:jc w:val="both"/>
        <w:rPr/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Родители часто не находят общего языка со своими детьми и возлагают ответственность за воспитание на школы, детские сады и т. д. Некоторые из них живут своими интересами. В результате ограничиваются или  нарушаются эмоциональные контакты детей с родителями, что, в свою очередь, приводит к дефектам в развитии личности первых, провоцирует у них невротические расстройства и аномалии характера. С другой стороны есть большое количество семей, пытающихся в трудной жизненной ситуации самостоятельно найти выход, у них есть силы и желание помочь себе и окружающим, но не хватает опыта и знаний.</w:t>
      </w:r>
    </w:p>
    <w:p>
      <w:pPr>
        <w:pStyle w:val="NormalWeb"/>
        <w:spacing w:lineRule="auto" w:line="360" w:before="280" w:after="2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Существующее положение привело  к необходимости создания открытого клуба для семей ( особенно молодых) ,где всем членам семьи может быть оказана реальная помощь в разрешении кризисных проблем.  </w:t>
      </w:r>
    </w:p>
    <w:p>
      <w:pPr>
        <w:pStyle w:val="NormalWeb"/>
        <w:spacing w:lineRule="auto" w:line="36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работы, их социальная эффективность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Улучшение микроклимата в семье.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Обучение родителей навыкам социально-поддерживающего и развивающего поведения в семье и во взаимоотношении с ребенком (подростком).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Оказание практической помощи родителям, при возникновении проблемных ситуаций.</w:t>
      </w:r>
    </w:p>
    <w:p>
      <w:pPr>
        <w:pStyle w:val="NormalWeb"/>
        <w:spacing w:lineRule="auto" w:line="36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Уменьшение факторов риска, приводящих к безнадзорности, правонарушениям в подростковой среде.</w:t>
      </w:r>
    </w:p>
    <w:p>
      <w:pPr>
        <w:pStyle w:val="NormalWeb"/>
        <w:spacing w:before="28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формы работы: </w:t>
      </w:r>
    </w:p>
    <w:p>
      <w:pPr>
        <w:pStyle w:val="NormalWeb"/>
        <w:spacing w:before="28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Мини-лекции</w:t>
      </w:r>
    </w:p>
    <w:p>
      <w:pPr>
        <w:pStyle w:val="NormalWeb"/>
        <w:spacing w:before="28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Беседы</w:t>
      </w:r>
    </w:p>
    <w:p>
      <w:pPr>
        <w:pStyle w:val="NormalWeb"/>
        <w:spacing w:before="28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Групповые дискуссии</w:t>
      </w:r>
    </w:p>
    <w:p>
      <w:pPr>
        <w:pStyle w:val="NormalWeb"/>
        <w:spacing w:before="28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Социально-психологические тренинги</w:t>
      </w:r>
    </w:p>
    <w:p>
      <w:pPr>
        <w:pStyle w:val="NormalWeb"/>
        <w:spacing w:before="28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Ролевые игры, конкурсы</w:t>
      </w:r>
    </w:p>
    <w:p>
      <w:pPr>
        <w:pStyle w:val="NormalWeb"/>
        <w:spacing w:before="28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Индивидуальное консультирование</w:t>
      </w:r>
    </w:p>
    <w:p>
      <w:pPr>
        <w:pStyle w:val="NormalWeb"/>
        <w:spacing w:before="28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-Пропаганда положительного опыта через СМИ</w:t>
      </w:r>
    </w:p>
    <w:p>
      <w:pPr>
        <w:pStyle w:val="NormalWeb"/>
        <w:spacing w:before="28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Совместные мероприятия с детьми,  праздники, конкурсы и т.д.</w:t>
      </w:r>
    </w:p>
    <w:p>
      <w:pPr>
        <w:pStyle w:val="NormalWeb"/>
        <w:spacing w:lineRule="auto" w:line="360" w:before="280" w:after="2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-Встречи  со специалистами различных организаций и учреждений района</w:t>
      </w:r>
    </w:p>
    <w:p>
      <w:pPr>
        <w:pStyle w:val="NormalWeb"/>
        <w:spacing w:lineRule="auto" w:line="360" w:before="280" w:after="280"/>
        <w:jc w:val="both"/>
        <w:rPr/>
      </w:pPr>
      <w:r>
        <w:rPr>
          <w:b/>
          <w:bCs/>
          <w:sz w:val="28"/>
          <w:szCs w:val="28"/>
        </w:rPr>
        <w:t xml:space="preserve">Регулярность: </w:t>
      </w:r>
      <w:r>
        <w:rPr>
          <w:bCs/>
          <w:sz w:val="28"/>
          <w:szCs w:val="28"/>
        </w:rPr>
        <w:t xml:space="preserve">1 раз в месяц </w:t>
      </w:r>
    </w:p>
    <w:p>
      <w:pPr>
        <w:pStyle w:val="NormalWeb"/>
        <w:spacing w:lineRule="auto" w:line="360" w:before="280" w:after="280"/>
        <w:jc w:val="both"/>
        <w:rPr/>
      </w:pPr>
      <w:r>
        <w:rPr>
          <w:b/>
          <w:bCs/>
          <w:sz w:val="28"/>
          <w:szCs w:val="28"/>
        </w:rPr>
        <w:t>Срок реализации программы</w:t>
      </w:r>
      <w:r>
        <w:rPr>
          <w:bCs/>
          <w:sz w:val="28"/>
          <w:szCs w:val="28"/>
        </w:rPr>
        <w:t>: 2023 г.</w:t>
      </w:r>
    </w:p>
    <w:p>
      <w:pPr>
        <w:pStyle w:val="NormalWeb"/>
        <w:spacing w:lineRule="auto" w:line="360" w:before="0"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эффективности реализации программы</w:t>
      </w:r>
    </w:p>
    <w:p>
      <w:pPr>
        <w:pStyle w:val="NormalWeb"/>
        <w:spacing w:lineRule="auto" w:line="360"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  </w:t>
      </w:r>
      <w:r>
        <w:rPr>
          <w:bCs/>
          <w:sz w:val="28"/>
          <w:szCs w:val="28"/>
        </w:rPr>
        <w:t>Контроль за реализацией программы  «Мир семьи»</w:t>
      </w:r>
    </w:p>
    <w:p>
      <w:pPr>
        <w:pStyle w:val="NormalWeb"/>
        <w:spacing w:lineRule="auto" w:line="360"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Статистический анализ семей, находящихся в трудной жизненной ситуации, посещающих семейный клуб </w:t>
      </w:r>
    </w:p>
    <w:p>
      <w:pPr>
        <w:pStyle w:val="NormalWeb"/>
        <w:spacing w:lineRule="auto" w:line="360"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2.   Общий анализ проведенных мероприятий</w:t>
      </w:r>
    </w:p>
    <w:p>
      <w:pPr>
        <w:pStyle w:val="NormalWeb"/>
        <w:spacing w:lineRule="auto" w:line="360"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   Анализ количества семей, посещающих семейный клуб </w:t>
      </w:r>
    </w:p>
    <w:p>
      <w:pPr>
        <w:pStyle w:val="NormalWeb"/>
        <w:spacing w:lineRule="auto" w:line="360" w:before="0"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4. Диагностическая работа</w:t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5925" w:leader="none"/>
        </w:tabs>
        <w:spacing w:lineRule="auto" w:line="360" w:before="0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 мероприятий  на 2023 год</w:t>
      </w:r>
    </w:p>
    <w:tbl>
      <w:tblPr>
        <w:tblW w:w="957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329"/>
        <w:gridCol w:w="2326"/>
        <w:gridCol w:w="3433"/>
      </w:tblGrid>
      <w:tr>
        <w:trPr/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Тема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Форма  проведения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Содержание</w:t>
            </w:r>
          </w:p>
        </w:tc>
      </w:tr>
      <w:tr>
        <w:trPr>
          <w:trHeight w:val="3354" w:hRule="atLeast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Январь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«Давайте знакомиться!»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Тренинг        Анкетирование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Ознакомление участников с целями и задачами Клуба; формирование установки на активную работу и доверительные отношения; стимулирование  родителей к позитивной и продуктивной совместной деятельности.   Истории знакомств, создания семей.</w:t>
            </w:r>
          </w:p>
        </w:tc>
      </w:tr>
      <w:tr>
        <w:trPr>
          <w:trHeight w:val="3354" w:hRule="atLeast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Февраль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«День Защитника Отечества»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Конкурсно-игровая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Проведение совместного досугового мероприятия родителей и детей; укрепление детско-родительских отношений.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</w:r>
          </w:p>
        </w:tc>
      </w:tr>
      <w:tr>
        <w:trPr/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Март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 </w:t>
            </w:r>
            <w:r>
              <w:rPr>
                <w:kern w:val="0"/>
                <w:sz w:val="28"/>
                <w:szCs w:val="28"/>
                <w:lang w:val="ru-RU" w:bidi="ar-SA"/>
              </w:rPr>
              <w:t>«Улыбка Весны»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Конкурсно-игровая программа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Проведение совместного досугового мероприятия родителей и детей; укрепление детско-родительских отношений; воспитание уважительного отношения к женщине.</w:t>
            </w:r>
          </w:p>
        </w:tc>
      </w:tr>
      <w:tr>
        <w:trPr>
          <w:trHeight w:val="2941" w:hRule="atLeast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Апрель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Семейные традиции</w:t>
            </w:r>
          </w:p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color w:val="000000"/>
                <w:kern w:val="0"/>
                <w:sz w:val="28"/>
                <w:szCs w:val="28"/>
                <w:shd w:fill="FBFBFB" w:val="clear"/>
                <w:lang w:val="ru-RU" w:bidi="ar-SA"/>
              </w:rPr>
              <w:t>10 апреля– </w:t>
            </w:r>
            <w:r>
              <w:rPr>
                <w:bCs/>
                <w:color w:val="000000"/>
                <w:kern w:val="0"/>
                <w:sz w:val="28"/>
                <w:szCs w:val="28"/>
                <w:shd w:fill="FBFBFB" w:val="clear"/>
                <w:lang w:val="ru-RU" w:bidi="ar-SA"/>
              </w:rPr>
              <w:t>День братьев и сестёр</w:t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bCs/>
                <w:i w:val="false"/>
                <w:iCs w:val="false"/>
                <w:color w:val="111111"/>
                <w:spacing w:val="0"/>
                <w:kern w:val="0"/>
                <w:sz w:val="28"/>
                <w:szCs w:val="28"/>
                <w:shd w:fill="FFFFFF" w:val="clear"/>
                <w:lang w:val="ru-RU" w:bidi="ar-SA"/>
              </w:rPr>
              <w:t>«Никого на свете нет роднее»</w:t>
            </w:r>
            <w:r>
              <w:rPr>
                <w:bCs/>
                <w:i w:val="false"/>
                <w:iCs w:val="false"/>
                <w:color w:val="000000"/>
                <w:kern w:val="0"/>
                <w:sz w:val="28"/>
                <w:szCs w:val="28"/>
                <w:shd w:fill="FBFBFB" w:val="clear"/>
                <w:lang w:val="ru-RU" w:bidi="ar-SA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bCs/>
                <w:kern w:val="0"/>
                <w:sz w:val="28"/>
                <w:szCs w:val="28"/>
                <w:lang w:val="ru-RU" w:bidi="ar-SA"/>
              </w:rPr>
              <w:t>Мини-лекция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                             </w:t>
            </w:r>
            <w:r>
              <w:rPr>
                <w:kern w:val="0"/>
                <w:sz w:val="28"/>
                <w:szCs w:val="28"/>
                <w:lang w:val="ru-RU" w:bidi="ar-SA"/>
              </w:rPr>
              <w:t>Праздничная программа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 </w:t>
            </w:r>
            <w:r>
              <w:rPr>
                <w:kern w:val="0"/>
                <w:sz w:val="28"/>
                <w:szCs w:val="28"/>
                <w:lang w:val="ru-RU" w:bidi="ar-SA"/>
              </w:rPr>
              <w:t>Важность традиционных семейных связей. Исторический экскурс: традиции наших прабабушек и прадедушек.       Существующие    традиции современной  семьи.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                                               </w:t>
            </w:r>
            <w:r>
              <w:rPr>
                <w:kern w:val="0"/>
                <w:sz w:val="28"/>
                <w:szCs w:val="28"/>
                <w:lang w:val="ru-RU" w:bidi="ar-SA"/>
              </w:rPr>
              <w:t>Проведение совместного досугового мероприятия родителей и детей; укрепление детско-родительских отношений</w:t>
            </w:r>
          </w:p>
        </w:tc>
      </w:tr>
      <w:tr>
        <w:trPr/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Май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 Родители и дети — дружнее нет на свете»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Праздничная программа ,посвященная Дню Семьи.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Проведение совместного досугового мероприятия родителей и детей; укрепление детско-родительских отношений</w:t>
            </w:r>
          </w:p>
        </w:tc>
      </w:tr>
      <w:tr>
        <w:trPr/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Июнь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«Должны смеяться дети»</w:t>
            </w:r>
          </w:p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«Внимание, лето!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Мастер-класс по созданию домашнего праздника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Мини-лекция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 </w:t>
            </w:r>
            <w:r>
              <w:rPr>
                <w:kern w:val="0"/>
                <w:sz w:val="28"/>
                <w:szCs w:val="28"/>
                <w:lang w:val="ru-RU" w:bidi="ar-SA"/>
              </w:rPr>
              <w:t>Проведение совместного досугового мероприятия родителей и детей; укрепление детско- родительских отношений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Домашнее задание: составить сценарий семейного праздника.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Буклет для родителей по организации безопасного отдыха детей в летний период</w:t>
            </w:r>
          </w:p>
        </w:tc>
      </w:tr>
      <w:tr>
        <w:trPr/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Июль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«Счастливы вместе»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Праздничная программа ,посвященная «Дню семьи, любви и верности»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Проведение совместного досугового мероприятия родителей и детей; укрепление детско-родительских отношений</w:t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Август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Каково на дому- таково и самому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Семейный вечер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Групповой тренинг «Взрослые и дети» Секция «Хозяюшка». Цветы возле дома. Красивое оформление на вашем участке. Обмен идеями; семенами, рассадой цветов.</w:t>
            </w:r>
          </w:p>
        </w:tc>
      </w:tr>
      <w:tr>
        <w:trPr/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Сентябрь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Адаптация к школе после летних каникул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bCs/>
                <w:kern w:val="0"/>
                <w:sz w:val="28"/>
                <w:szCs w:val="28"/>
                <w:lang w:val="ru-RU" w:bidi="ar-SA"/>
              </w:rPr>
              <w:t>Мини-лекция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Повышение психолого- педагогической культуры родителей;               Буклеты для родителей по теме</w:t>
            </w:r>
          </w:p>
        </w:tc>
      </w:tr>
      <w:tr>
        <w:trPr>
          <w:trHeight w:val="1382" w:hRule="atLeast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Октябрь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val="ru-RU" w:bidi="ar-SA"/>
              </w:rPr>
              <w:t>«Учимся требовать и контролировать»</w:t>
            </w:r>
          </w:p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color w:val="000000"/>
                <w:kern w:val="0"/>
                <w:sz w:val="28"/>
                <w:szCs w:val="28"/>
                <w:u w:val="none"/>
                <w:shd w:fill="FBFBFB" w:val="clear"/>
                <w:lang w:val="ru-RU" w:bidi="ar-SA"/>
              </w:rPr>
              <w:t xml:space="preserve">«Для меня всегда герой — самый лучший папа мой!»                   </w:t>
            </w:r>
            <w:hyperlink r:id="rId3" w:tgtFrame="_blank">
              <w:r>
                <w:rPr>
                  <w:color w:val="000000"/>
                  <w:kern w:val="0"/>
                  <w:sz w:val="28"/>
                  <w:szCs w:val="28"/>
                  <w:u w:val="none"/>
                  <w:shd w:fill="FBFBFB" w:val="clear"/>
                  <w:lang w:val="ru-RU" w:bidi="ar-SA"/>
                </w:rPr>
                <w:t>День отца</w:t>
              </w:r>
            </w:hyperlink>
            <w:r>
              <w:rPr>
                <w:color w:val="000000"/>
                <w:kern w:val="0"/>
                <w:sz w:val="28"/>
                <w:szCs w:val="28"/>
                <w:u w:val="none"/>
                <w:shd w:fill="FBFBFB" w:val="clear"/>
                <w:lang w:val="ru-RU" w:bidi="ar-SA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sz w:val="28"/>
              </w:rPr>
            </w:pPr>
            <w:r>
              <w:rPr>
                <w:bCs/>
                <w:kern w:val="0"/>
                <w:sz w:val="28"/>
                <w:szCs w:val="28"/>
                <w:lang w:val="ru-RU" w:bidi="ar-SA"/>
              </w:rPr>
              <w:t>Групповой  тренинг «Родительская эффективность»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Праздничная программа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Повышение психолого- педагогической культуры родителей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Проведение совместного досугового мероприятия родителей и детей; укрепление детско-родительских отношений; воспитание уважительного отношения к отцу.</w:t>
            </w:r>
          </w:p>
        </w:tc>
      </w:tr>
      <w:tr>
        <w:trPr/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«Нет дороже слова МАМА»        День Матери</w:t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Праздничная программа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Проведение совместного досугового мероприятия родителей и детей; укрепление детско-родительских отношений; воспитание уважительного отношения к матери.</w:t>
            </w:r>
          </w:p>
        </w:tc>
      </w:tr>
      <w:tr>
        <w:trPr/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«Спасибо за жизнь»</w:t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«Чудеса под Новый год».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left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Праздничная программа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kern w:val="0"/>
                <w:sz w:val="28"/>
                <w:szCs w:val="28"/>
                <w:lang w:val="ru-RU" w:bidi="ar-SA"/>
              </w:rPr>
              <w:t>22 декабря – это ещё и день памяти святых Иоакима и Анны, родителей Пресвятой Богородицы, что также</w:t>
            </w:r>
            <w:r>
              <w:rPr>
                <w:rFonts w:ascii="PT Serif;Noto Sans Armenian;Noto Sans Bengali;Noto Sans Cherokee;Noto Sans Devanagari;Noto Sans Ethiopic;Noto Sans Georgian;Noto Sans Hebrew;Noto Sans Kannada;Noto Sans Khmer;Noto Sans Lao;Noto Sans Osmanya;Noto Sans Tamil;Noto Sans Telugu;Noto Sans Thai;serif" w:hAnsi="PT Serif;Noto Sans Armenian;Noto Sans Bengali;Noto Sans Cherokee;Noto Sans Devanagari;Noto Sans Ethiopic;Noto Sans Georgian;Noto Sans Hebrew;Noto Sans Kannada;Noto Sans Khmer;Noto Sans Lao;Noto Sans Osmanya;Noto Sans Tamil;Noto Sans Telugu;Noto Sans Thai;serif"/>
                <w:b w:val="false"/>
                <w:i w:val="false"/>
                <w:caps w:val="false"/>
                <w:smallCaps w:val="false"/>
                <w:spacing w:val="0"/>
                <w:kern w:val="0"/>
                <w:sz w:val="29"/>
                <w:szCs w:val="28"/>
                <w:lang w:val="ru-RU" w:bidi="ar-SA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pacing w:val="0"/>
                <w:kern w:val="0"/>
                <w:sz w:val="28"/>
                <w:szCs w:val="28"/>
                <w:lang w:val="ru-RU" w:bidi="ar-SA"/>
              </w:rPr>
              <w:t>является значимым для людей православной веры и будет усиливать значимость праздника в нашем государстве, развивая принципы, недавно внесённые в Конституцию РФ. Таким образом, сложилась интересная гармоничная последовательность: в октябре празднуется День отца, в ноябре – День матери, а в декабре – удивительный по своей значимости (не только для всех родителей, но и для детей) праздник благодарности родителям.</w:t>
            </w:r>
          </w:p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kern w:val="0"/>
                <w:sz w:val="28"/>
                <w:szCs w:val="28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Проведение совместного досугового мероприятия родителей и детей; укрепление детско-родительских отношений</w:t>
            </w:r>
          </w:p>
        </w:tc>
      </w:tr>
    </w:tbl>
    <w:p>
      <w:pPr>
        <w:pStyle w:val="NormalWeb"/>
        <w:spacing w:lineRule="auto" w:line="360"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lineRule="auto" w:line="360" w:before="0" w:after="0"/>
        <w:jc w:val="righ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79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Serif">
    <w:altName w:val="Noto Sans Armeni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qFormat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 w:eastAsia="Calibri" w:cs="Tahoma"/>
      <w:b/>
      <w:bCs/>
      <w:color w:val="4F81BD"/>
    </w:rPr>
  </w:style>
  <w:style w:type="character" w:styleId="DefaultParagraphFont">
    <w:name w:val="Default Paragraph Font"/>
    <w:qFormat/>
    <w:rPr/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2">
    <w:name w:val="c2"/>
    <w:basedOn w:val="DefaultParagraphFont"/>
    <w:qFormat/>
    <w:rPr/>
  </w:style>
  <w:style w:type="character" w:styleId="C0">
    <w:name w:val="c0"/>
    <w:basedOn w:val="DefaultParagraphFont"/>
    <w:qFormat/>
    <w:rPr/>
  </w:style>
  <w:style w:type="character" w:styleId="C43">
    <w:name w:val="c43"/>
    <w:basedOn w:val="DefaultParagraphFont"/>
    <w:qFormat/>
    <w:rPr/>
  </w:style>
  <w:style w:type="character" w:styleId="3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Style12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3">
    <w:name w:val="Интернет-ссылка"/>
    <w:basedOn w:val="DefaultParagraphFont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>
    <w:name w:val="c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calend.ru/holidays/0/0/3747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Application>LibreOffice/7.2.5.2$Windows_X86_64 LibreOffice_project/499f9727c189e6ef3471021d6132d4c694f357e5</Application>
  <AppVersion>15.0000</AppVersion>
  <Pages>9</Pages>
  <Words>1003</Words>
  <Characters>7231</Characters>
  <CharactersWithSpaces>8481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2015-11-05T08:54:00Z</dcterms:created>
  <dc:creator>Заведующая</dc:creator>
  <dc:description/>
  <dc:language>ru-RU</dc:language>
  <cp:lastModifiedBy/>
  <cp:lastPrinted>2023-01-17T15:37:33Z</cp:lastPrinted>
  <dcterms:modified xsi:type="dcterms:W3CDTF">2023-10-26T11:16:14Z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