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Утверждаю:</w:t>
      </w:r>
    </w:p>
    <w:p w:rsidR="00000000" w:rsidDel="00000000" w:rsidP="00000000" w:rsidRDefault="00000000" w:rsidRPr="00000000" w14:paraId="00000002">
      <w:pPr>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Директор ГБУ ЛО </w:t>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«Анисимовский ресурсный центр»</w:t>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_________ И.А. Николаева</w:t>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«___»____________ 2022 г.</w:t>
      </w:r>
    </w:p>
    <w:p w:rsidR="00000000" w:rsidDel="00000000" w:rsidP="00000000" w:rsidRDefault="00000000" w:rsidRPr="00000000" w14:paraId="0000000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Комплексная программа профилактики </w:t>
      </w:r>
    </w:p>
    <w:p w:rsidR="00000000" w:rsidDel="00000000" w:rsidP="00000000" w:rsidRDefault="00000000" w:rsidRPr="00000000" w14:paraId="0000000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Государственного бюджетного учреждения Ленинградской области</w:t>
      </w:r>
    </w:p>
    <w:p w:rsidR="00000000" w:rsidDel="00000000" w:rsidP="00000000" w:rsidRDefault="00000000" w:rsidRPr="00000000" w14:paraId="0000000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«Анисимовский ресурсный центр»</w:t>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 2022 – 2025 г.г.</w:t>
      </w:r>
    </w:p>
    <w:p w:rsidR="00000000" w:rsidDel="00000000" w:rsidP="00000000" w:rsidRDefault="00000000" w:rsidRPr="00000000" w14:paraId="0000000D">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tbl>
      <w:tblPr>
        <w:tblStyle w:val="Table1"/>
        <w:tblW w:w="9640.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6"/>
        <w:gridCol w:w="7654"/>
        <w:tblGridChange w:id="0">
          <w:tblGrid>
            <w:gridCol w:w="1986"/>
            <w:gridCol w:w="7654"/>
          </w:tblGrid>
        </w:tblGridChange>
      </w:tblGrid>
      <w:tr>
        <w:trPr>
          <w:cantSplit w:val="0"/>
          <w:tblHeader w:val="0"/>
        </w:trPr>
        <w:tc>
          <w:tcPr>
            <w:vAlign w:val="center"/>
          </w:tcPr>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Наименование Программы</w:t>
            </w:r>
          </w:p>
        </w:tc>
        <w:tc>
          <w:tcPr>
            <w:vAlign w:val="center"/>
          </w:tcPr>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Программа профилактики «Мы вместе»</w:t>
            </w:r>
          </w:p>
        </w:tc>
      </w:tr>
      <w:tr>
        <w:trPr>
          <w:cantSplit w:val="0"/>
          <w:tblHeader w:val="0"/>
        </w:trPr>
        <w:tc>
          <w:tcPr/>
          <w:p w:rsidR="00000000" w:rsidDel="00000000" w:rsidP="00000000" w:rsidRDefault="00000000" w:rsidRPr="00000000" w14:paraId="0000001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Программы</w:t>
            </w:r>
          </w:p>
        </w:tc>
        <w:tc>
          <w:tcPr/>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полноценной, психически и физически здоровой личности с устойчивым нравственным</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поведением способной к самореализации и самоопределению.</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Комплексное решение проблем профилактики безнадзорности и правонарушений несовершеннолетних, защиты их прав и законных интересов, социальной реабилитации и адаптации.</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Воспитание законопослушной личности, умеющей защищать свои права, анализировать свои поступки, способной к позитивно направленной социальной творческой деятельности.</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условий для функционирования системы профилактики и безнадзорности и правонарушений в ресурсном центре.</w:t>
            </w:r>
          </w:p>
        </w:tc>
      </w:tr>
      <w:tr>
        <w:trPr>
          <w:cantSplit w:val="0"/>
          <w:tblHeader w:val="0"/>
        </w:trPr>
        <w:tc>
          <w:tcPr/>
          <w:p w:rsidR="00000000" w:rsidDel="00000000" w:rsidP="00000000" w:rsidRDefault="00000000" w:rsidRPr="00000000" w14:paraId="0000001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Основные задачи Программы</w:t>
            </w:r>
          </w:p>
          <w:p w:rsidR="00000000" w:rsidDel="00000000" w:rsidP="00000000" w:rsidRDefault="00000000" w:rsidRPr="00000000" w14:paraId="00000016">
            <w:pPr>
              <w:jc w:val="both"/>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у воспитанников знаний и системы представлений о правовом и политическом устройстве общества, заложив основы правового и политического сознания личности;</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условий для обучения воспитанников приемам безопасного и ответственного поведения;</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умений пользоваться своими правами, личными свободами и соблюдать свои обязанности;</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эмоционально целостного отношения к Закону, нормам и ценностям демократического общества, законопослушному поведению, чувство гражданственности и позитивного отношения к будущему своей Отчизны;</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w:t>
              <w:tab/>
              <w:t xml:space="preserve">у воспитанников толерантности и эмпатии;</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совершенствование</w:t>
              <w:tab/>
              <w:t xml:space="preserve">правовых</w:t>
              <w:tab/>
              <w:t xml:space="preserve">и организационных механизмов,</w:t>
              <w:tab/>
              <w:t xml:space="preserve">обеспечивающих эффективное взаимодействие       органов</w:t>
              <w:tab/>
              <w:t xml:space="preserve">и</w:t>
              <w:tab/>
              <w:t xml:space="preserve">учреждений системы профилактики безнадзорности и правонарушений несовершеннолетних;    </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усиление координации предупредительно – профилактической деятельности всех служб ресурного центра;</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осуществление         мер         общей         профилактики безнадзорности и правонарушений несовершеннолетних, содействующих развитию позитивных интересов детей, их полезной деятельности во внеучебное время;</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укрепление служб социальной, психолого ­ педагогической, медицинской и правовой поддержки несовершеннолетних;</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оказание социально – психологической и педагогической помощи несовершеннолетним;</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выявление</w:t>
              <w:tab/>
              <w:t xml:space="preserve">несовершеннолетних,</w:t>
              <w:tab/>
              <w:t xml:space="preserve">находящихся в социально-опасном положении;</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воспитание потребности в здоровом образе жизни; изменение ценностного отношения детей и подростков к наркотикам, алкоголю, курению и формирование личной ответственности за свое поведение;</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противодействие</w:t>
              <w:tab/>
              <w:t xml:space="preserve">экстремистским</w:t>
              <w:tab/>
              <w:t xml:space="preserve">проявлениям в подростковой и детской среде.</w:t>
            </w:r>
          </w:p>
        </w:tc>
      </w:tr>
      <w:tr>
        <w:trPr>
          <w:cantSplit w:val="0"/>
          <w:tblHeader w:val="0"/>
        </w:trPr>
        <w:tc>
          <w:tcPr/>
          <w:p w:rsidR="00000000" w:rsidDel="00000000" w:rsidP="00000000" w:rsidRDefault="00000000" w:rsidRPr="00000000" w14:paraId="0000002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Сроки реализации Программы</w:t>
            </w:r>
          </w:p>
        </w:tc>
        <w:tc>
          <w:tcPr>
            <w:vAlign w:val="center"/>
          </w:tcPr>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2022 - 2025</w:t>
            </w:r>
          </w:p>
        </w:tc>
      </w:tr>
      <w:tr>
        <w:trPr>
          <w:cantSplit w:val="0"/>
          <w:tblHeader w:val="0"/>
        </w:trPr>
        <w:tc>
          <w:tcPr/>
          <w:p w:rsidR="00000000" w:rsidDel="00000000" w:rsidP="00000000" w:rsidRDefault="00000000" w:rsidRPr="00000000" w14:paraId="0000002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Основные участники Программы</w:t>
            </w:r>
          </w:p>
          <w:p w:rsidR="00000000" w:rsidDel="00000000" w:rsidP="00000000" w:rsidRDefault="00000000" w:rsidRPr="00000000" w14:paraId="00000027">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Администрация ресурсного центра</w:t>
            </w:r>
          </w:p>
          <w:p w:rsidR="00000000" w:rsidDel="00000000" w:rsidP="00000000" w:rsidRDefault="00000000" w:rsidRPr="00000000" w14:paraId="0000002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Педагогический коллектив ресурсного центра </w:t>
            </w:r>
          </w:p>
          <w:p w:rsidR="00000000" w:rsidDel="00000000" w:rsidP="00000000" w:rsidRDefault="00000000" w:rsidRPr="00000000" w14:paraId="0000002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Воспитанники</w:t>
            </w:r>
          </w:p>
          <w:p w:rsidR="00000000" w:rsidDel="00000000" w:rsidP="00000000" w:rsidRDefault="00000000" w:rsidRPr="00000000" w14:paraId="0000002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Учреждения и ведомствами системы профилактики Бокситогорского района</w:t>
            </w:r>
          </w:p>
        </w:tc>
      </w:tr>
      <w:tr>
        <w:trPr>
          <w:cantSplit w:val="0"/>
          <w:tblHeader w:val="0"/>
        </w:trPr>
        <w:tc>
          <w:tcPr/>
          <w:p w:rsidR="00000000" w:rsidDel="00000000" w:rsidP="00000000" w:rsidRDefault="00000000" w:rsidRPr="00000000" w14:paraId="0000002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Нормативно-правовое обеспечение Программы</w:t>
            </w:r>
          </w:p>
        </w:tc>
        <w:tc>
          <w:tcPr/>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Конституция Российской Федерации от 12.12.1993 г </w:t>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Конвенция о правах ребенка 1989г.</w:t>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Постановление Российской Федерации от 24 мая 2014 г.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Постановление Правительства РФ от 18.05.2009 N 423 (ред. от 10.02.2020) «Об отдельных вопросах осуществления опеки и попечительства в отношении несовершеннолетних граждан»</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Областной закон Ленинградской области от 28.07.2005 N 65-оз (ред. от 15.02.2022) "О дополнительных гарантиях социальной поддержки детей – сирот и детей, оставшихся без попечения родителей, лиц из числа детей сирот и детей, оставшихся без попечения родителей, в Ленинградской области" (принят ЗС ЛО 28.06.2005) Семейный кодекс РФ от 29.12.1995г</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Декларация принципов толерантности ООН</w:t>
              <w:tab/>
              <w:t xml:space="preserve"> и ЮНЕСКО 1995г</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Федеральный закон "Об образовании в Российской Федерации" от 29.12.2012 N 273-ФЗ</w:t>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«Национальная доктрина образования» Правительства РФ от 04.10.2000г</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Федеральные, региональные и муниципальные целевые программы.</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Устав Государственного бюджетного учреждения Ленинградской области Центр помощи детям – сиротам и детям, оставшимся без попечения родителей «Анисимовский ресурсный центр» </w:t>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 РФ «Об основах системы профилактики безнадзорности и правонарушений несовершеннолетних» от 24.06.1999г. №120</w:t>
            </w:r>
          </w:p>
        </w:tc>
      </w:tr>
      <w:tr>
        <w:trPr>
          <w:cantSplit w:val="0"/>
          <w:tblHeader w:val="0"/>
        </w:trPr>
        <w:tc>
          <w:tcPr/>
          <w:p w:rsidR="00000000" w:rsidDel="00000000" w:rsidP="00000000" w:rsidRDefault="00000000" w:rsidRPr="00000000" w14:paraId="0000003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Кадровое обеспечение Программы</w:t>
            </w:r>
          </w:p>
        </w:tc>
        <w:tc>
          <w:tcPr/>
          <w:p w:rsidR="00000000" w:rsidDel="00000000" w:rsidP="00000000" w:rsidRDefault="00000000" w:rsidRPr="00000000" w14:paraId="0000003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директор;</w:t>
            </w:r>
          </w:p>
          <w:p w:rsidR="00000000" w:rsidDel="00000000" w:rsidP="00000000" w:rsidRDefault="00000000" w:rsidRPr="00000000" w14:paraId="0000003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заместители директора; </w:t>
            </w:r>
          </w:p>
          <w:p w:rsidR="00000000" w:rsidDel="00000000" w:rsidP="00000000" w:rsidRDefault="00000000" w:rsidRPr="00000000" w14:paraId="0000003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педагоги;</w:t>
            </w:r>
          </w:p>
          <w:p w:rsidR="00000000" w:rsidDel="00000000" w:rsidP="00000000" w:rsidRDefault="00000000" w:rsidRPr="00000000" w14:paraId="0000003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воспитатели групп; </w:t>
            </w:r>
          </w:p>
          <w:p w:rsidR="00000000" w:rsidDel="00000000" w:rsidP="00000000" w:rsidRDefault="00000000" w:rsidRPr="00000000" w14:paraId="0000003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 – психолог; </w:t>
            </w:r>
          </w:p>
          <w:p w:rsidR="00000000" w:rsidDel="00000000" w:rsidP="00000000" w:rsidRDefault="00000000" w:rsidRPr="00000000" w14:paraId="0000003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социальный педагог;</w:t>
            </w:r>
          </w:p>
          <w:p w:rsidR="00000000" w:rsidDel="00000000" w:rsidP="00000000" w:rsidRDefault="00000000" w:rsidRPr="00000000" w14:paraId="0000003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 – организатор;</w:t>
            </w:r>
          </w:p>
          <w:p w:rsidR="00000000" w:rsidDel="00000000" w:rsidP="00000000" w:rsidRDefault="00000000" w:rsidRPr="00000000" w14:paraId="0000004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руководители кружков, секций;</w:t>
            </w:r>
          </w:p>
          <w:p w:rsidR="00000000" w:rsidDel="00000000" w:rsidP="00000000" w:rsidRDefault="00000000" w:rsidRPr="00000000" w14:paraId="0000004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 – библиотекарь;</w:t>
            </w:r>
          </w:p>
          <w:p w:rsidR="00000000" w:rsidDel="00000000" w:rsidP="00000000" w:rsidRDefault="00000000" w:rsidRPr="00000000" w14:paraId="0000004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инструкторы по физической культуре</w:t>
            </w:r>
          </w:p>
        </w:tc>
      </w:tr>
      <w:tr>
        <w:trPr>
          <w:cantSplit w:val="0"/>
          <w:tblHeader w:val="0"/>
        </w:trPr>
        <w:tc>
          <w:tcPr/>
          <w:p w:rsidR="00000000" w:rsidDel="00000000" w:rsidP="00000000" w:rsidRDefault="00000000" w:rsidRPr="00000000" w14:paraId="0000004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Объемы и источники финансирования Программы</w:t>
            </w:r>
          </w:p>
          <w:p w:rsidR="00000000" w:rsidDel="00000000" w:rsidP="00000000" w:rsidRDefault="00000000" w:rsidRPr="00000000" w14:paraId="00000044">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рамках текущего финансирования основных исполнителей Программы – Государственное бюджетное учреждение Ленинградской области Центр помощи детям – сиротам и детям, оставшимся без попечения родителей «Анисимовский ресурсный центр»</w:t>
            </w:r>
          </w:p>
        </w:tc>
      </w:tr>
      <w:tr>
        <w:trPr>
          <w:cantSplit w:val="0"/>
          <w:tblHeader w:val="0"/>
        </w:trPr>
        <w:tc>
          <w:tcPr/>
          <w:p w:rsidR="00000000" w:rsidDel="00000000" w:rsidP="00000000" w:rsidRDefault="00000000" w:rsidRPr="00000000" w14:paraId="0000004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Ожидаемые конечные результаты реализации Программы</w:t>
            </w:r>
          </w:p>
        </w:tc>
        <w:tc>
          <w:tcPr/>
          <w:p w:rsidR="00000000" w:rsidDel="00000000" w:rsidP="00000000" w:rsidRDefault="00000000" w:rsidRPr="00000000" w14:paraId="0000004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совершенствование системы профилактической</w:t>
            </w:r>
          </w:p>
          <w:p w:rsidR="00000000" w:rsidDel="00000000" w:rsidP="00000000" w:rsidRDefault="00000000" w:rsidRPr="00000000" w14:paraId="00000048">
            <w:pPr>
              <w:ind w:left="3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работы в ресурсном центре;</w:t>
            </w:r>
          </w:p>
          <w:p w:rsidR="00000000" w:rsidDel="00000000" w:rsidP="00000000" w:rsidRDefault="00000000" w:rsidRPr="00000000" w14:paraId="0000004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повышение</w:t>
              <w:tab/>
              <w:t xml:space="preserve">эффективности социально –</w:t>
            </w:r>
          </w:p>
          <w:p w:rsidR="00000000" w:rsidDel="00000000" w:rsidP="00000000" w:rsidRDefault="00000000" w:rsidRPr="00000000" w14:paraId="0000004A">
            <w:pPr>
              <w:ind w:left="3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реабилитационной работы с  детьми и подростками, оказавшимися</w:t>
              <w:tab/>
              <w:t xml:space="preserve">в трудной жизненной ситуации, а также совершающими противоправные действия;</w:t>
            </w:r>
          </w:p>
          <w:p w:rsidR="00000000" w:rsidDel="00000000" w:rsidP="00000000" w:rsidRDefault="00000000" w:rsidRPr="00000000" w14:paraId="0000004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улучшение взаимодействия органов и учреждений</w:t>
            </w:r>
          </w:p>
          <w:p w:rsidR="00000000" w:rsidDel="00000000" w:rsidP="00000000" w:rsidRDefault="00000000" w:rsidRPr="00000000" w14:paraId="0000004C">
            <w:pPr>
              <w:ind w:left="3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системы профилактики безнадзорности и правонарушений;</w:t>
            </w:r>
          </w:p>
          <w:p w:rsidR="00000000" w:rsidDel="00000000" w:rsidP="00000000" w:rsidRDefault="00000000" w:rsidRPr="00000000" w14:paraId="0000004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стабильных условий для несовершения </w:t>
            </w:r>
          </w:p>
          <w:p w:rsidR="00000000" w:rsidDel="00000000" w:rsidP="00000000" w:rsidRDefault="00000000" w:rsidRPr="00000000" w14:paraId="0000004E">
            <w:pPr>
              <w:ind w:left="3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правонарушений и преступлений несовершеннолетними;</w:t>
            </w:r>
          </w:p>
          <w:p w:rsidR="00000000" w:rsidDel="00000000" w:rsidP="00000000" w:rsidRDefault="00000000" w:rsidRPr="00000000" w14:paraId="0000004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разработка эффективных механизмов совместной</w:t>
            </w:r>
          </w:p>
          <w:p w:rsidR="00000000" w:rsidDel="00000000" w:rsidP="00000000" w:rsidRDefault="00000000" w:rsidRPr="00000000" w14:paraId="00000050">
            <w:pPr>
              <w:ind w:left="3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деятельности участников воспитательной системы ресурсного центра: административной коллегии, педагогического коллектива, детского самоуправления;</w:t>
            </w:r>
          </w:p>
          <w:p w:rsidR="00000000" w:rsidDel="00000000" w:rsidP="00000000" w:rsidRDefault="00000000" w:rsidRPr="00000000" w14:paraId="0000005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уменьшение числа «трудных» подростков в </w:t>
            </w:r>
            <w:r w:rsidDel="00000000" w:rsidR="00000000" w:rsidRPr="00000000">
              <w:rPr>
                <w:rFonts w:ascii="Times New Roman" w:cs="Times New Roman" w:eastAsia="Times New Roman" w:hAnsi="Times New Roman"/>
                <w:sz w:val="28"/>
                <w:szCs w:val="28"/>
                <w:rtl w:val="0"/>
              </w:rPr>
              <w:t xml:space="preserve">ресурсном центре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здоровой и безопасной среды в ресурсном</w:t>
            </w:r>
          </w:p>
          <w:p w:rsidR="00000000" w:rsidDel="00000000" w:rsidP="00000000" w:rsidRDefault="00000000" w:rsidRPr="00000000" w14:paraId="00000053">
            <w:pPr>
              <w:ind w:left="3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центре;</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здорового жизненного стиля и</w:t>
            </w:r>
          </w:p>
          <w:p w:rsidR="00000000" w:rsidDel="00000000" w:rsidP="00000000" w:rsidRDefault="00000000" w:rsidRPr="00000000" w14:paraId="00000055">
            <w:pPr>
              <w:ind w:left="3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эффективных линий поведения у детей и подростков.</w:t>
            </w:r>
          </w:p>
        </w:tc>
      </w:tr>
      <w:tr>
        <w:trPr>
          <w:cantSplit w:val="0"/>
          <w:tblHeader w:val="0"/>
        </w:trPr>
        <w:tc>
          <w:tcPr/>
          <w:p w:rsidR="00000000" w:rsidDel="00000000" w:rsidP="00000000" w:rsidRDefault="00000000" w:rsidRPr="00000000" w14:paraId="0000005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Система организации контроля за исполнением Программы</w:t>
            </w:r>
          </w:p>
        </w:tc>
        <w:tc>
          <w:tcPr/>
          <w:p w:rsidR="00000000" w:rsidDel="00000000" w:rsidP="00000000" w:rsidRDefault="00000000" w:rsidRPr="00000000" w14:paraId="0000005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Контроль за реализацией Программы осуществляют её разработчики и основные исполнители</w:t>
            </w:r>
          </w:p>
        </w:tc>
      </w:tr>
    </w:tbl>
    <w:p w:rsidR="00000000" w:rsidDel="00000000" w:rsidP="00000000" w:rsidRDefault="00000000" w:rsidRPr="00000000" w14:paraId="0000005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Пояснительная записка</w:t>
      </w:r>
    </w:p>
    <w:p w:rsidR="00000000" w:rsidDel="00000000" w:rsidP="00000000" w:rsidRDefault="00000000" w:rsidRPr="00000000" w14:paraId="0000005B">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Падение авторитета семьи, распространение алкоголизма и наркомании, трудное материальное положение, миграция населения препятствуют развитию личностных, волевых качеств ребенка, а отсутствие должного внимания со стороны взрослых приводит к асоциальному поведению.</w:t>
      </w:r>
    </w:p>
    <w:p w:rsidR="00000000" w:rsidDel="00000000" w:rsidP="00000000" w:rsidRDefault="00000000" w:rsidRPr="00000000" w14:paraId="0000005C">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Подростков и молодежь успешно используют в своих целях криминальные структуры, лидеры националистических движений и экстремистски настроенных организаций</w:t>
        <w:tab/>
        <w:t xml:space="preserve"> и группировок, служители религиозных сект. Как следствие этого, происходит изменение системы ценностей и критериев социальной справедливости, нарушение системы адаптации подростков и молодежи в обществе.</w:t>
      </w:r>
    </w:p>
    <w:p w:rsidR="00000000" w:rsidDel="00000000" w:rsidP="00000000" w:rsidRDefault="00000000" w:rsidRPr="00000000" w14:paraId="0000005D">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Современная система образования оказывает систематизированное и последовательное влияние</w:t>
        <w:tab/>
        <w:t xml:space="preserve">на</w:t>
        <w:tab/>
        <w:t xml:space="preserve">формирование</w:t>
        <w:tab/>
        <w:t xml:space="preserve">личности</w:t>
        <w:tab/>
        <w:t xml:space="preserve">человека. В процессе</w:t>
        <w:tab/>
        <w:t xml:space="preserve">воспитания происходит передача культурных и нравственных ценностей, накопленных человечеством за многотысячную историю, а также закладываются основы мировоззрения растущего человека, происходит его социализация. Решая, как воспитывать подрастающее поколение, общество одновременно решает, каким оно будет завтра. Это возлагает на педагогических работников большую ответственность. Особенно мы осознаём такую ответственность, когда говорим о воспитании у подрастающего поколения потребности вести здоровый образ жизни, получать высокий уровень образования и искать своё место в будущем.</w:t>
      </w:r>
    </w:p>
    <w:p w:rsidR="00000000" w:rsidDel="00000000" w:rsidP="00000000" w:rsidRDefault="00000000" w:rsidRPr="00000000" w14:paraId="0000005E">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Несмотря на намеченные положительные тенденции в развитии общества, мы понимаем, что живем в сложный переходный период нашего государства, и именно</w:t>
        <w:tab/>
        <w:t xml:space="preserve">молодое поколение находится в очень трудной социально – психологической ситуации. В значительной мере разрушены     прежние устаревшие стереотипы поведения, нормативные и ценностные ориентации. Молодые люди утрачивают смысл происходящего и зачастую не имеют определённых жизненных навыков, которые позволили бы сохранить свою индивидуальность и сформировать здоровый эффективный жизненный стиль. Особенно     дети     и     подростки,     находясь     под     воздействием     хронических, непрерывно возрастающих интенсивных стрессовых ситуаций, не готовы к их преодолению</w:t>
        <w:tab/>
        <w:t xml:space="preserve"> и страдают от возможных негативных последствий. Это способствует поиску средств, помогающих уходить от тягостных переживаний. </w:t>
      </w:r>
    </w:p>
    <w:p w:rsidR="00000000" w:rsidDel="00000000" w:rsidP="00000000" w:rsidRDefault="00000000" w:rsidRPr="00000000" w14:paraId="0000005F">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данной ситуации на первое</w:t>
        <w:tab/>
        <w:t xml:space="preserve"> место вышло повышение количества правонарушений, вследствие безнадзорности детей. Анализ предыдущего периода работы ресурсного центра выявил, что в «группу риска» попадают воспитанники из-за дисгармоничных отношений в семьях, соматических     заболеваний детей, неблагополучных ситуаций в коллективе сверстников,      вследствие возрастных психо-эмоциональных</w:t>
        <w:tab/>
        <w:t xml:space="preserve">особенностей подростков,       отсутствия свойства толерантности у 40% подростков, средовой адаптации воспитанников.</w:t>
      </w:r>
    </w:p>
    <w:p w:rsidR="00000000" w:rsidDel="00000000" w:rsidP="00000000" w:rsidRDefault="00000000" w:rsidRPr="00000000" w14:paraId="00000060">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реализации данной программы воспитанник является не только объектом педагогического и профилактического воздействия, но и ее активным участником.</w:t>
      </w:r>
    </w:p>
    <w:p w:rsidR="00000000" w:rsidDel="00000000" w:rsidP="00000000" w:rsidRDefault="00000000" w:rsidRPr="00000000" w14:paraId="00000061">
      <w:pPr>
        <w:spacing w:after="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spacing w:after="0" w:lineRule="auto"/>
        <w:ind w:firstLine="708"/>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Механизм реализации программы</w:t>
      </w:r>
      <w:r w:rsidDel="00000000" w:rsidR="00000000" w:rsidRPr="00000000">
        <w:rPr>
          <w:rFonts w:ascii="Times New Roman" w:cs="Times New Roman" w:eastAsia="Times New Roman" w:hAnsi="Times New Roman"/>
          <w:b w:val="1"/>
          <w:i w:val="1"/>
          <w:sz w:val="28"/>
          <w:szCs w:val="28"/>
          <w:rtl w:val="0"/>
        </w:rPr>
        <w:t xml:space="preserve">.</w:t>
      </w:r>
    </w:p>
    <w:p w:rsidR="00000000" w:rsidDel="00000000" w:rsidP="00000000" w:rsidRDefault="00000000" w:rsidRPr="00000000" w14:paraId="00000063">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 профилактикой подразумевают научно обоснованные и своевременно предпринимаемые действия, направленные на предотвращение физических и социокультурных коллизий у отдельных индивидов группы риска, сохранение поддержание и защиту нормального уровня жизни и здоровья людей. Поэтому программа составлена на следующих научных и методологических принципах реализации:</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5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Дифференцированность: учёт возрастных особенностей и специфики работы с детьми группы риска.</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5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Аксиологичность: формирование</w:t>
        <w:tab/>
        <w:t xml:space="preserve">у детей и подростков мировоззренческих представлений об общечеловеческих ценностях, здоровом образе жизни, уважении к человеку и т.д., которые являются регуляторами их поведения, что является одним из основных морально – эстетических барьеров формирования асоциальных форм поведения.</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5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Многоаспектность: сочетание различных направлений целевой профилактической работы, где ведущими аспектами такой деятельности</w:t>
        <w:tab/>
        <w:t xml:space="preserve">являются         образовательный,         воспитательный, социальный, психологический.</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5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Последовательность (этапность).</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5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Преемственность.</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5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Законность:</w:t>
        <w:tab/>
        <w:t xml:space="preserve">первоочередное</w:t>
        <w:tab/>
        <w:t xml:space="preserve">внимание</w:t>
        <w:tab/>
        <w:t xml:space="preserve">уделяется</w:t>
        <w:tab/>
        <w:t xml:space="preserve">наилучшему обеспечению интересов ребёнка в области безопасности, здоровья и законодательства.</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5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Партнерство: консолидация возможностей социальных групп, общественных и межведомственных организаций.</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5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Целостность: единство стратегии скоординированного развития всех частей программы, что может быть достигнуто на основе баланса интересов участников программы.</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5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Саморазвитие: уровень самодостаточности программы, наличие внутренних источников совершенствования, способных адаптировать ее к изменениям в обществе.</w:t>
      </w:r>
    </w:p>
    <w:p w:rsidR="00000000" w:rsidDel="00000000" w:rsidP="00000000" w:rsidRDefault="00000000" w:rsidRPr="00000000" w14:paraId="0000006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Профилактическая программа школы включает основных ее участников: </w:t>
      </w:r>
    </w:p>
    <w:p w:rsidR="00000000" w:rsidDel="00000000" w:rsidP="00000000" w:rsidRDefault="00000000" w:rsidRPr="00000000" w14:paraId="0000006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работа с воспитанниками;</w:t>
      </w:r>
    </w:p>
    <w:p w:rsidR="00000000" w:rsidDel="00000000" w:rsidP="00000000" w:rsidRDefault="00000000" w:rsidRPr="00000000" w14:paraId="000000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взаимодействие с администрацией ресурсного центра; </w:t>
      </w:r>
    </w:p>
    <w:p w:rsidR="00000000" w:rsidDel="00000000" w:rsidP="00000000" w:rsidRDefault="00000000" w:rsidRPr="00000000" w14:paraId="0000007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работа с педагогами ресурсного центра;</w:t>
      </w:r>
    </w:p>
    <w:p w:rsidR="00000000" w:rsidDel="00000000" w:rsidP="00000000" w:rsidRDefault="00000000" w:rsidRPr="00000000" w14:paraId="000000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сотрудничество с межведомственными и общественными организациями.</w:t>
      </w:r>
    </w:p>
    <w:p w:rsidR="00000000" w:rsidDel="00000000" w:rsidP="00000000" w:rsidRDefault="00000000" w:rsidRPr="00000000" w14:paraId="00000072">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Организационная работа направлена на разработку и осуществление комплекса мероприятий по профилактике правонарушений, алкоголизма, наркомании, токсикомании, осуществление систематической работы с картотекой воспитанников «группы риска».</w:t>
      </w:r>
    </w:p>
    <w:p w:rsidR="00000000" w:rsidDel="00000000" w:rsidP="00000000" w:rsidRDefault="00000000" w:rsidRPr="00000000" w14:paraId="00000073">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Диагностическая работа предполагает формирование банка данных об образе жизни семьи, с которой прибыл ребенок, о положении ребенка в системе внутрисемейных отношений, выявление негативных привычек подростков, взаимоотношений подростков с педагогами ресурсного центра, организацию мониторинга здоровья воспитанников.</w:t>
      </w:r>
    </w:p>
    <w:p w:rsidR="00000000" w:rsidDel="00000000" w:rsidP="00000000" w:rsidRDefault="00000000" w:rsidRPr="00000000" w14:paraId="00000074">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Профилактическая работа с воспитанниками включает предупредительно – профилактическую деятельность и индивидуальную работу с подростками с девиантным поведением и детьми «группы риска». Предупредительно – профилактическая деятельность осуществляется через систему воспитательных занятий, общекультурных мероприятий ресурсного центра, с помощью индивидуальных бесед. Она способствует формированию у воспитанников представлений об адекватном поведении, о здоровой, не склонной к правонарушениям жизни.</w:t>
      </w:r>
    </w:p>
    <w:p w:rsidR="00000000" w:rsidDel="00000000" w:rsidP="00000000" w:rsidRDefault="00000000" w:rsidRPr="00000000" w14:paraId="00000075">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Профилактическая работа с потенциальными родителями или кровными родственниками предусматривает установление неиспользованного резерва семейного воспитания, нахождение путей оптимального педагогического взаимодействия ресурсного центра и семьи.</w:t>
      </w:r>
    </w:p>
    <w:p w:rsidR="00000000" w:rsidDel="00000000" w:rsidP="00000000" w:rsidRDefault="00000000" w:rsidRPr="00000000" w14:paraId="00000076">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достижения положительного результата действия программы педколлектив использует следующие технологии: личностно – ориентированные, групповые, коллективные, коррекционные, интегративные, интерактивные.</w:t>
      </w:r>
    </w:p>
    <w:p w:rsidR="00000000" w:rsidDel="00000000" w:rsidP="00000000" w:rsidRDefault="00000000" w:rsidRPr="00000000" w14:paraId="00000077">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Данные технологии реализуются в диспутах, лекциях, семинарах, тренингах, круглых столах, педсоветах конференциях, экскурсиях, играх, конкурсах, олимпиадах, беседах, коллективных творческих делах, соревнованиях и других формах работы.</w:t>
      </w:r>
    </w:p>
    <w:p w:rsidR="00000000" w:rsidDel="00000000" w:rsidP="00000000" w:rsidRDefault="00000000" w:rsidRPr="00000000" w14:paraId="00000078">
      <w:pPr>
        <w:spacing w:after="0" w:lineRule="auto"/>
        <w:ind w:firstLine="3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программе применяются следующие понятия:</w:t>
      </w:r>
    </w:p>
    <w:p w:rsidR="00000000" w:rsidDel="00000000" w:rsidP="00000000" w:rsidRDefault="00000000" w:rsidRPr="00000000" w14:paraId="0000007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Несовершеннолетний – лицо, не достигшее возраста 18 лет;</w:t>
      </w:r>
    </w:p>
    <w:p w:rsidR="00000000" w:rsidDel="00000000" w:rsidP="00000000" w:rsidRDefault="00000000" w:rsidRPr="00000000" w14:paraId="0000007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Безнадзорный – несовершеннолетний, контроль за поведением которого отсутствует</w:t>
        <w:tab/>
        <w:t xml:space="preserve">вследствие</w:t>
        <w:tab/>
        <w:t xml:space="preserve">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000000" w:rsidDel="00000000" w:rsidP="00000000" w:rsidRDefault="00000000" w:rsidRPr="00000000" w14:paraId="0000007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беспризорный – безнадзорный, не имеющий места жительства и (или) места пребывания;</w:t>
      </w:r>
    </w:p>
    <w:p w:rsidR="00000000" w:rsidDel="00000000" w:rsidP="00000000" w:rsidRDefault="00000000" w:rsidRPr="00000000" w14:paraId="0000007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000000" w:rsidDel="00000000" w:rsidP="00000000" w:rsidRDefault="00000000" w:rsidRPr="00000000" w14:paraId="0000007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антиобщественные</w:t>
        <w:tab/>
        <w:t xml:space="preserve">действия – действия несовершеннолетнего, выражающиеся в систематическом употреблении наркотических средств, психотропных</w:t>
        <w:tab/>
        <w:t xml:space="preserve">и</w:t>
        <w:tab/>
        <w:t xml:space="preserve">(или)       одурманивающих</w:t>
        <w:tab/>
        <w:t xml:space="preserve">веществ,</w:t>
        <w:tab/>
        <w:t xml:space="preserve">алкогольной и спиртосодержащей продукции, пива и напитков, изготавливаемых на его основе, занятии проституцией, бродяжничеством или попрошайничеством, а также иные действия, нарушающие права и законные интересы других лиц;</w:t>
      </w:r>
    </w:p>
    <w:p w:rsidR="00000000" w:rsidDel="00000000" w:rsidP="00000000" w:rsidRDefault="00000000" w:rsidRPr="00000000" w14:paraId="0000007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индивидуальная</w:t>
        <w:tab/>
        <w:t xml:space="preserve">профилактическая</w:t>
        <w:tab/>
        <w:t xml:space="preserve">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000000" w:rsidDel="00000000" w:rsidP="00000000" w:rsidRDefault="00000000" w:rsidRPr="00000000" w14:paraId="0000008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профилактика безнадзорности и правонарушений несовершеннолетних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2">
      <w:pPr>
        <w:spacing w:after="0" w:lineRule="auto"/>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Реализация программы предполагает</w:t>
        <w:tab/>
        <w:t xml:space="preserve">тесное взаимодействие</w:t>
        <w:tab/>
        <w:t xml:space="preserve">и совместную деятельность Администрации ресурсного центра, Отделом МВД, отдела по физической культуре, спорту и молодежной политике, органами социальной защиты населения, органов здравоохранения, КДН,</w:t>
        <w:tab/>
        <w:t xml:space="preserve">ПНД.</w:t>
      </w:r>
    </w:p>
    <w:p w:rsidR="00000000" w:rsidDel="00000000" w:rsidP="00000000" w:rsidRDefault="00000000" w:rsidRPr="00000000" w14:paraId="00000083">
      <w:pPr>
        <w:spacing w:after="0" w:lineRule="auto"/>
        <w:ind w:firstLine="284"/>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spacing w:after="0" w:lineRule="auto"/>
        <w:ind w:firstLine="284"/>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spacing w:after="0" w:lineRule="auto"/>
        <w:ind w:firstLine="284"/>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spacing w:after="0" w:lineRule="auto"/>
        <w:ind w:firstLine="284"/>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spacing w:after="0" w:lineRule="auto"/>
        <w:ind w:firstLine="284"/>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9">
      <w:pPr>
        <w:spacing w:after="0" w:lineRule="auto"/>
        <w:ind w:firstLine="28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Мероприятия программы.</w:t>
      </w:r>
    </w:p>
    <w:tbl>
      <w:tblPr>
        <w:tblStyle w:val="Table2"/>
        <w:tblW w:w="9905.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3231"/>
        <w:gridCol w:w="2161"/>
        <w:gridCol w:w="1553"/>
        <w:gridCol w:w="2426"/>
        <w:tblGridChange w:id="0">
          <w:tblGrid>
            <w:gridCol w:w="534"/>
            <w:gridCol w:w="3231"/>
            <w:gridCol w:w="2161"/>
            <w:gridCol w:w="1553"/>
            <w:gridCol w:w="2426"/>
          </w:tblGrid>
        </w:tblGridChange>
      </w:tblGrid>
      <w:tr>
        <w:trPr>
          <w:cantSplit w:val="0"/>
          <w:tblHeader w:val="0"/>
        </w:trPr>
        <w:tc>
          <w:tcPr>
            <w:vAlign w:val="center"/>
          </w:tcPr>
          <w:p w:rsidR="00000000" w:rsidDel="00000000" w:rsidP="00000000" w:rsidRDefault="00000000" w:rsidRPr="00000000" w14:paraId="0000008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п/п</w:t>
            </w:r>
            <w:r w:rsidDel="00000000" w:rsidR="00000000" w:rsidRPr="00000000">
              <w:rPr>
                <w:rtl w:val="0"/>
              </w:rPr>
            </w:r>
          </w:p>
        </w:tc>
        <w:tc>
          <w:tcPr>
            <w:vAlign w:val="center"/>
          </w:tcPr>
          <w:p w:rsidR="00000000" w:rsidDel="00000000" w:rsidP="00000000" w:rsidRDefault="00000000" w:rsidRPr="00000000" w14:paraId="0000008B">
            <w:pPr>
              <w:tabs>
                <w:tab w:val="left" w:leader="none" w:pos="825"/>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Ключевые компоненты</w:t>
            </w:r>
          </w:p>
        </w:tc>
        <w:tc>
          <w:tcPr>
            <w:vAlign w:val="center"/>
          </w:tcPr>
          <w:p w:rsidR="00000000" w:rsidDel="00000000" w:rsidP="00000000" w:rsidRDefault="00000000" w:rsidRPr="00000000" w14:paraId="0000008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Формы работы</w:t>
            </w:r>
          </w:p>
        </w:tc>
        <w:tc>
          <w:tcPr>
            <w:vAlign w:val="center"/>
          </w:tcPr>
          <w:p w:rsidR="00000000" w:rsidDel="00000000" w:rsidP="00000000" w:rsidRDefault="00000000" w:rsidRPr="00000000" w14:paraId="0000008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Сроки</w:t>
            </w:r>
          </w:p>
        </w:tc>
        <w:tc>
          <w:tcPr>
            <w:vAlign w:val="center"/>
          </w:tcPr>
          <w:p w:rsidR="00000000" w:rsidDel="00000000" w:rsidP="00000000" w:rsidRDefault="00000000" w:rsidRPr="00000000" w14:paraId="0000008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Ответственные</w:t>
            </w:r>
          </w:p>
        </w:tc>
      </w:tr>
      <w:tr>
        <w:trPr>
          <w:cantSplit w:val="0"/>
          <w:tblHeader w:val="0"/>
        </w:trPr>
        <w:tc>
          <w:tcPr>
            <w:gridSpan w:val="5"/>
            <w:vAlign w:val="center"/>
          </w:tcPr>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направление: Организационная работа. Работа с педагогическим коллективом</w:t>
            </w:r>
          </w:p>
        </w:tc>
      </w:tr>
      <w:tr>
        <w:trPr>
          <w:cantSplit w:val="0"/>
          <w:tblHeader w:val="0"/>
        </w:trPr>
        <w:tc>
          <w:tcPr>
            <w:vAlign w:val="center"/>
          </w:tcPr>
          <w:p w:rsidR="00000000" w:rsidDel="00000000" w:rsidP="00000000" w:rsidRDefault="00000000" w:rsidRPr="00000000" w14:paraId="0000009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Планирование и коррекция профилактической работы</w:t>
            </w:r>
          </w:p>
        </w:tc>
        <w:tc>
          <w:tcPr>
            <w:vAlign w:val="center"/>
          </w:tcPr>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Составление тематических годовых планов</w:t>
            </w:r>
          </w:p>
        </w:tc>
        <w:tc>
          <w:tcPr>
            <w:vAlign w:val="center"/>
          </w:tcPr>
          <w:p w:rsidR="00000000" w:rsidDel="00000000" w:rsidP="00000000" w:rsidRDefault="00000000" w:rsidRPr="00000000" w14:paraId="0000009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август</w:t>
            </w:r>
          </w:p>
        </w:tc>
        <w:tc>
          <w:tcPr>
            <w:vAlign w:val="center"/>
          </w:tcPr>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 Директора</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Воспитатели</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Социальный педагог</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Педагог-психолог</w:t>
            </w:r>
          </w:p>
        </w:tc>
      </w:tr>
      <w:tr>
        <w:trPr>
          <w:cantSplit w:val="0"/>
          <w:tblHeader w:val="0"/>
        </w:trPr>
        <w:tc>
          <w:tcPr>
            <w:vAlign w:val="center"/>
          </w:tcPr>
          <w:p w:rsidR="00000000" w:rsidDel="00000000" w:rsidP="00000000" w:rsidRDefault="00000000" w:rsidRPr="00000000" w14:paraId="0000009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работы Совета профилактики</w:t>
            </w:r>
          </w:p>
        </w:tc>
        <w:tc>
          <w:tcPr>
            <w:vAlign w:val="center"/>
          </w:tcPr>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9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ежегодно</w:t>
            </w:r>
          </w:p>
        </w:tc>
        <w:tc>
          <w:tcPr>
            <w:vAlign w:val="center"/>
          </w:tcPr>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Директор</w:t>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Социальный педагог</w:t>
            </w:r>
          </w:p>
        </w:tc>
      </w:tr>
      <w:tr>
        <w:trPr>
          <w:cantSplit w:val="0"/>
          <w:tblHeader w:val="0"/>
        </w:trPr>
        <w:tc>
          <w:tcPr>
            <w:vAlign w:val="center"/>
          </w:tcPr>
          <w:p w:rsidR="00000000" w:rsidDel="00000000" w:rsidP="00000000" w:rsidRDefault="00000000" w:rsidRPr="00000000" w14:paraId="000000A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Проведение</w:t>
              <w:tab/>
              <w:t xml:space="preserve">тематических педагогических</w:t>
              <w:tab/>
              <w:t xml:space="preserve">советов. Организация инструктивных совещаний,      семинаров</w:t>
              <w:tab/>
              <w:t xml:space="preserve">с воспитателями по вопросам      социально ­ правовой работы в ресурсном центре</w:t>
            </w:r>
          </w:p>
        </w:tc>
        <w:tc>
          <w:tcPr>
            <w:vAlign w:val="center"/>
          </w:tcPr>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A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течение учебного года</w:t>
            </w:r>
          </w:p>
        </w:tc>
        <w:tc>
          <w:tcPr>
            <w:vAlign w:val="center"/>
          </w:tcPr>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Директор</w:t>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 директора</w:t>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Социальный педагог</w:t>
            </w:r>
          </w:p>
        </w:tc>
      </w:tr>
      <w:tr>
        <w:trPr>
          <w:cantSplit w:val="0"/>
          <w:tblHeader w:val="0"/>
        </w:trPr>
        <w:tc>
          <w:tcPr>
            <w:vAlign w:val="center"/>
          </w:tcPr>
          <w:p w:rsidR="00000000" w:rsidDel="00000000" w:rsidP="00000000" w:rsidRDefault="00000000" w:rsidRPr="00000000" w14:paraId="000000A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Составление социальных паспортов воспитанников</w:t>
            </w:r>
          </w:p>
        </w:tc>
        <w:tc>
          <w:tcPr>
            <w:vAlign w:val="center"/>
          </w:tcPr>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Сбор информации, выявление индивидуальных задач воспитания, наблюдение, тестирование</w:t>
            </w:r>
          </w:p>
        </w:tc>
        <w:tc>
          <w:tcPr>
            <w:vAlign w:val="center"/>
          </w:tcPr>
          <w:p w:rsidR="00000000" w:rsidDel="00000000" w:rsidP="00000000" w:rsidRDefault="00000000" w:rsidRPr="00000000" w14:paraId="000000A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поступлении</w:t>
            </w:r>
          </w:p>
        </w:tc>
        <w:tc>
          <w:tcPr>
            <w:vAlign w:val="center"/>
          </w:tcPr>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Воспитатель</w:t>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Социальный педагог</w:t>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Педагог-психолог</w:t>
            </w:r>
          </w:p>
        </w:tc>
      </w:tr>
      <w:tr>
        <w:trPr>
          <w:cantSplit w:val="0"/>
          <w:tblHeader w:val="0"/>
        </w:trPr>
        <w:tc>
          <w:tcPr>
            <w:vAlign w:val="center"/>
          </w:tcPr>
          <w:p w:rsidR="00000000" w:rsidDel="00000000" w:rsidP="00000000" w:rsidRDefault="00000000" w:rsidRPr="00000000" w14:paraId="000000B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vAlign w:val="center"/>
          </w:tcPr>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Ведение базы данных воспитанников, контроль воспитанников, состоящих на учете внутри учреждения, органов КДН, ПДН</w:t>
            </w:r>
          </w:p>
        </w:tc>
        <w:tc>
          <w:tcPr>
            <w:vAlign w:val="center"/>
          </w:tcPr>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 с документами</w:t>
            </w:r>
          </w:p>
        </w:tc>
        <w:tc>
          <w:tcPr>
            <w:vAlign w:val="center"/>
          </w:tcPr>
          <w:p w:rsidR="00000000" w:rsidDel="00000000" w:rsidP="00000000" w:rsidRDefault="00000000" w:rsidRPr="00000000" w14:paraId="000000B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течении года</w:t>
            </w:r>
          </w:p>
        </w:tc>
        <w:tc>
          <w:tcPr>
            <w:vAlign w:val="center"/>
          </w:tcPr>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Социальный педагог</w:t>
            </w:r>
          </w:p>
        </w:tc>
      </w:tr>
      <w:tr>
        <w:trPr>
          <w:cantSplit w:val="0"/>
          <w:tblHeader w:val="0"/>
        </w:trPr>
        <w:tc>
          <w:tcPr>
            <w:vAlign w:val="center"/>
          </w:tcPr>
          <w:p w:rsidR="00000000" w:rsidDel="00000000" w:rsidP="00000000" w:rsidRDefault="00000000" w:rsidRPr="00000000" w14:paraId="000000B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vAlign w:val="center"/>
          </w:tcPr>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Выявление и постановка на учет воспитанников с девиатным поведение и вовлечение их в кружки, культурно-массовую и спортивную деятельность</w:t>
            </w:r>
          </w:p>
        </w:tc>
        <w:tc>
          <w:tcPr>
            <w:vAlign w:val="center"/>
          </w:tcPr>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Наблюдение, тестирование, анкетирование</w:t>
            </w:r>
          </w:p>
        </w:tc>
        <w:tc>
          <w:tcPr>
            <w:vAlign w:val="center"/>
          </w:tcPr>
          <w:p w:rsidR="00000000" w:rsidDel="00000000" w:rsidP="00000000" w:rsidRDefault="00000000" w:rsidRPr="00000000" w14:paraId="000000B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течении года</w:t>
            </w:r>
          </w:p>
        </w:tc>
        <w:tc>
          <w:tcPr>
            <w:vAlign w:val="center"/>
          </w:tcPr>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Директор</w:t>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 директора</w:t>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Социальный педагог</w:t>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Воспитатель</w:t>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Педагог-психолог</w:t>
            </w:r>
          </w:p>
        </w:tc>
      </w:tr>
      <w:tr>
        <w:trPr>
          <w:cantSplit w:val="0"/>
          <w:tblHeader w:val="0"/>
        </w:trPr>
        <w:tc>
          <w:tcPr>
            <w:vAlign w:val="center"/>
          </w:tcPr>
          <w:p w:rsidR="00000000" w:rsidDel="00000000" w:rsidP="00000000" w:rsidRDefault="00000000" w:rsidRPr="00000000" w14:paraId="000000B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vAlign w:val="center"/>
          </w:tcPr>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Участие в профилактических программах</w:t>
            </w:r>
          </w:p>
        </w:tc>
        <w:tc>
          <w:tcPr>
            <w:vAlign w:val="center"/>
          </w:tcPr>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C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течении года</w:t>
            </w:r>
          </w:p>
        </w:tc>
        <w:tc>
          <w:tcPr>
            <w:vAlign w:val="center"/>
          </w:tcPr>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Социальный педагог</w:t>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Педагог-психолог</w:t>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Воспитатель </w:t>
            </w:r>
          </w:p>
        </w:tc>
      </w:tr>
      <w:tr>
        <w:trPr>
          <w:cantSplit w:val="0"/>
          <w:tblHeader w:val="0"/>
        </w:trPr>
        <w:tc>
          <w:tcPr>
            <w:gridSpan w:val="5"/>
            <w:vAlign w:val="center"/>
          </w:tcPr>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направление: Диагностическая работа с воспитанниками</w:t>
            </w:r>
          </w:p>
        </w:tc>
      </w:tr>
      <w:tr>
        <w:trPr>
          <w:cantSplit w:val="0"/>
          <w:tblHeader w:val="0"/>
        </w:trPr>
        <w:tc>
          <w:tcPr>
            <w:vAlign w:val="center"/>
          </w:tcPr>
          <w:p w:rsidR="00000000" w:rsidDel="00000000" w:rsidP="00000000" w:rsidRDefault="00000000" w:rsidRPr="00000000" w14:paraId="000000C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vAlign w:val="center"/>
          </w:tcPr>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Целенаправленная работа по диагностике вновь прибывших детей</w:t>
            </w:r>
          </w:p>
        </w:tc>
        <w:tc>
          <w:tcPr>
            <w:vAlign w:val="center"/>
          </w:tcPr>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Изучение документов, личных дел, индивидуальные беседы с воспитанниками</w:t>
            </w:r>
          </w:p>
        </w:tc>
        <w:tc>
          <w:tcPr>
            <w:vAlign w:val="center"/>
          </w:tcPr>
          <w:p w:rsidR="00000000" w:rsidDel="00000000" w:rsidP="00000000" w:rsidRDefault="00000000" w:rsidRPr="00000000" w14:paraId="000000C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поступлении</w:t>
            </w:r>
          </w:p>
        </w:tc>
        <w:tc>
          <w:tcPr>
            <w:vAlign w:val="center"/>
          </w:tcPr>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Директор</w:t>
            </w:r>
          </w:p>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 Директора</w:t>
            </w:r>
          </w:p>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Социальный педагог</w:t>
            </w:r>
          </w:p>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Педагог-психолог</w:t>
            </w:r>
          </w:p>
        </w:tc>
      </w:tr>
      <w:tr>
        <w:trPr>
          <w:cantSplit w:val="0"/>
          <w:tblHeader w:val="0"/>
        </w:trPr>
        <w:tc>
          <w:tcPr>
            <w:vAlign w:val="center"/>
          </w:tcPr>
          <w:p w:rsidR="00000000" w:rsidDel="00000000" w:rsidP="00000000" w:rsidRDefault="00000000" w:rsidRPr="00000000" w14:paraId="000000D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vAlign w:val="center"/>
          </w:tcPr>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Изучение детей и составление  социального паспорта ребенка с целью пролонгированной работы.</w:t>
            </w:r>
          </w:p>
        </w:tc>
        <w:tc>
          <w:tcPr>
            <w:vAlign w:val="center"/>
          </w:tcPr>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Сбор материалов, выявление первоочередных задач воспитания, наблюдение,</w:t>
            </w:r>
          </w:p>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c>
          <w:tcPr>
            <w:vAlign w:val="center"/>
          </w:tcPr>
          <w:p w:rsidR="00000000" w:rsidDel="00000000" w:rsidP="00000000" w:rsidRDefault="00000000" w:rsidRPr="00000000" w14:paraId="000000D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поступлении</w:t>
            </w:r>
          </w:p>
        </w:tc>
        <w:tc>
          <w:tcPr>
            <w:vAlign w:val="center"/>
          </w:tcPr>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Социальный педагог</w:t>
            </w:r>
          </w:p>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Педагог-психолог</w:t>
            </w:r>
          </w:p>
        </w:tc>
      </w:tr>
      <w:tr>
        <w:trPr>
          <w:cantSplit w:val="0"/>
          <w:tblHeader w:val="0"/>
        </w:trPr>
        <w:tc>
          <w:tcPr>
            <w:vAlign w:val="center"/>
          </w:tcPr>
          <w:p w:rsidR="00000000" w:rsidDel="00000000" w:rsidP="00000000" w:rsidRDefault="00000000" w:rsidRPr="00000000" w14:paraId="000000D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vAlign w:val="center"/>
          </w:tcPr>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Адаптация вновь прибывших воспитанников</w:t>
            </w:r>
          </w:p>
        </w:tc>
        <w:tc>
          <w:tcPr>
            <w:vAlign w:val="center"/>
          </w:tcPr>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Индивидуальные беседы с ребенком, приобщение воспитанника к     творческим делам     центра, запись     в кружки и секции,     т.е. формирование       детского коллектива,       проведение ПМПк</w:t>
            </w:r>
          </w:p>
        </w:tc>
        <w:tc>
          <w:tcPr>
            <w:vAlign w:val="center"/>
          </w:tcPr>
          <w:p w:rsidR="00000000" w:rsidDel="00000000" w:rsidP="00000000" w:rsidRDefault="00000000" w:rsidRPr="00000000" w14:paraId="000000D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поступлении</w:t>
            </w:r>
          </w:p>
        </w:tc>
        <w:tc>
          <w:tcPr>
            <w:vAlign w:val="center"/>
          </w:tcPr>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Директор</w:t>
            </w:r>
          </w:p>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 Директора</w:t>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Воспитатель</w:t>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Социальный педагог</w:t>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Педагог-психолог</w:t>
            </w:r>
          </w:p>
        </w:tc>
      </w:tr>
      <w:tr>
        <w:trPr>
          <w:cantSplit w:val="0"/>
          <w:tblHeader w:val="0"/>
        </w:trPr>
        <w:tc>
          <w:tcPr>
            <w:vAlign w:val="center"/>
          </w:tcPr>
          <w:p w:rsidR="00000000" w:rsidDel="00000000" w:rsidP="00000000" w:rsidRDefault="00000000" w:rsidRPr="00000000" w14:paraId="000000E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vAlign w:val="center"/>
          </w:tcPr>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Проведение социально – педагогического мониторинга</w:t>
            </w:r>
          </w:p>
        </w:tc>
        <w:tc>
          <w:tcPr>
            <w:vAlign w:val="center"/>
          </w:tcPr>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Постановка</w:t>
              <w:tab/>
              <w:t xml:space="preserve">на учет «трудных»         подростков (внутри учреждения)</w:t>
            </w:r>
          </w:p>
        </w:tc>
        <w:tc>
          <w:tcPr>
            <w:vAlign w:val="center"/>
          </w:tcPr>
          <w:p w:rsidR="00000000" w:rsidDel="00000000" w:rsidP="00000000" w:rsidRDefault="00000000" w:rsidRPr="00000000" w14:paraId="000000E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течение года</w:t>
            </w:r>
          </w:p>
        </w:tc>
        <w:tc>
          <w:tcPr>
            <w:vAlign w:val="center"/>
          </w:tcPr>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Директор</w:t>
            </w:r>
          </w:p>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 Директора</w:t>
            </w:r>
          </w:p>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Социальный педагог</w:t>
            </w:r>
          </w:p>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Педагог-психолог</w:t>
            </w:r>
          </w:p>
        </w:tc>
      </w:tr>
      <w:tr>
        <w:trPr>
          <w:cantSplit w:val="0"/>
          <w:tblHeader w:val="0"/>
        </w:trPr>
        <w:tc>
          <w:tcPr>
            <w:vAlign w:val="center"/>
          </w:tcPr>
          <w:p w:rsidR="00000000" w:rsidDel="00000000" w:rsidP="00000000" w:rsidRDefault="00000000" w:rsidRPr="00000000" w14:paraId="000000E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vAlign w:val="center"/>
          </w:tcPr>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Оказание социально – психолого – педагогической помощи воспитанникам, находящимся в «группе риска»</w:t>
            </w:r>
          </w:p>
        </w:tc>
        <w:tc>
          <w:tcPr>
            <w:vAlign w:val="center"/>
          </w:tcPr>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 анкетирование, индивидуальные беседы, индивидуальные коррекционные занятия</w:t>
            </w:r>
          </w:p>
        </w:tc>
        <w:tc>
          <w:tcPr>
            <w:vAlign w:val="center"/>
          </w:tcPr>
          <w:p w:rsidR="00000000" w:rsidDel="00000000" w:rsidP="00000000" w:rsidRDefault="00000000" w:rsidRPr="00000000" w14:paraId="000000E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течение года</w:t>
            </w:r>
          </w:p>
        </w:tc>
        <w:tc>
          <w:tcPr>
            <w:vAlign w:val="center"/>
          </w:tcPr>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Социальный педагог</w:t>
            </w:r>
          </w:p>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 психолог </w:t>
            </w:r>
          </w:p>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Воспитатель </w:t>
            </w:r>
          </w:p>
        </w:tc>
      </w:tr>
    </w:tbl>
    <w:p w:rsidR="00000000" w:rsidDel="00000000" w:rsidP="00000000" w:rsidRDefault="00000000" w:rsidRPr="00000000" w14:paraId="000000F1">
      <w:pPr>
        <w:spacing w:after="0" w:lineRule="auto"/>
        <w:ind w:firstLine="284"/>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spacing w:after="0" w:lineRule="auto"/>
        <w:ind w:firstLine="284"/>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spacing w:after="0" w:lineRule="auto"/>
        <w:ind w:firstLine="28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направление: </w:t>
      </w:r>
      <w:r w:rsidDel="00000000" w:rsidR="00000000" w:rsidRPr="00000000">
        <w:rPr>
          <w:rFonts w:ascii="Times New Roman" w:cs="Times New Roman" w:eastAsia="Times New Roman" w:hAnsi="Times New Roman"/>
          <w:b w:val="1"/>
          <w:i w:val="1"/>
          <w:sz w:val="28"/>
          <w:szCs w:val="28"/>
          <w:rtl w:val="0"/>
        </w:rPr>
        <w:t xml:space="preserve">Профилактическая работа с воспитанниками </w:t>
      </w:r>
      <w:r w:rsidDel="00000000" w:rsidR="00000000" w:rsidRPr="00000000">
        <w:rPr>
          <w:rFonts w:ascii="Times New Roman" w:cs="Times New Roman" w:eastAsia="Times New Roman" w:hAnsi="Times New Roman"/>
          <w:sz w:val="28"/>
          <w:szCs w:val="28"/>
          <w:rtl w:val="0"/>
        </w:rPr>
        <w:t xml:space="preserve">строится по следующим направлениям:</w:t>
      </w:r>
    </w:p>
    <w:p w:rsidR="00000000" w:rsidDel="00000000" w:rsidP="00000000" w:rsidRDefault="00000000" w:rsidRPr="00000000" w14:paraId="000000F4">
      <w:pPr>
        <w:spacing w:after="0" w:lineRule="auto"/>
        <w:ind w:firstLine="284"/>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5">
      <w:pPr>
        <w:spacing w:after="0" w:lineRule="auto"/>
        <w:ind w:firstLine="284"/>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Профилактика негативных явлений среди подростков;</w:t>
      </w:r>
    </w:p>
    <w:p w:rsidR="00000000" w:rsidDel="00000000" w:rsidP="00000000" w:rsidRDefault="00000000" w:rsidRPr="00000000" w14:paraId="000000F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Физкультурно – оздоровительная и спортивно – массовая работа;</w:t>
      </w:r>
    </w:p>
    <w:p w:rsidR="00000000" w:rsidDel="00000000" w:rsidP="00000000" w:rsidRDefault="00000000" w:rsidRPr="00000000" w14:paraId="000000F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досуга и отдыха воспитанников;</w:t>
      </w:r>
    </w:p>
    <w:p w:rsidR="00000000" w:rsidDel="00000000" w:rsidP="00000000" w:rsidRDefault="00000000" w:rsidRPr="00000000" w14:paraId="000000F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имиджевых характеристик успешного человека;</w:t>
      </w:r>
    </w:p>
    <w:p w:rsidR="00000000" w:rsidDel="00000000" w:rsidP="00000000" w:rsidRDefault="00000000" w:rsidRPr="00000000" w14:paraId="000000F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Работа с талантливыми воспитанниками;</w:t>
      </w:r>
    </w:p>
    <w:p w:rsidR="00000000" w:rsidDel="00000000" w:rsidP="00000000" w:rsidRDefault="00000000" w:rsidRPr="00000000" w14:paraId="000000F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Социальная адаптация и правовое просвещение воспитанников;</w:t>
      </w:r>
    </w:p>
    <w:p w:rsidR="00000000" w:rsidDel="00000000" w:rsidP="00000000" w:rsidRDefault="00000000" w:rsidRPr="00000000" w14:paraId="000000F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дополнительного образования подростков;</w:t>
      </w:r>
    </w:p>
    <w:p w:rsidR="00000000" w:rsidDel="00000000" w:rsidP="00000000" w:rsidRDefault="00000000" w:rsidRPr="00000000" w14:paraId="000000F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Пропаганда семейных ценностей.</w:t>
      </w:r>
    </w:p>
    <w:p w:rsidR="00000000" w:rsidDel="00000000" w:rsidP="00000000" w:rsidRDefault="00000000" w:rsidRPr="00000000" w14:paraId="000000FE">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spacing w:after="0" w:lineRule="auto"/>
        <w:jc w:val="both"/>
        <w:rPr>
          <w:rFonts w:ascii="Times New Roman" w:cs="Times New Roman" w:eastAsia="Times New Roman" w:hAnsi="Times New Roman"/>
          <w:sz w:val="28"/>
          <w:szCs w:val="28"/>
        </w:rPr>
      </w:pPr>
      <w:r w:rsidDel="00000000" w:rsidR="00000000" w:rsidRPr="00000000">
        <w:rPr>
          <w:rtl w:val="0"/>
        </w:rPr>
      </w:r>
    </w:p>
    <w:tbl>
      <w:tblPr>
        <w:tblStyle w:val="Table3"/>
        <w:tblW w:w="99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7529"/>
        <w:tblGridChange w:id="0">
          <w:tblGrid>
            <w:gridCol w:w="2376"/>
            <w:gridCol w:w="7529"/>
          </w:tblGrid>
        </w:tblGridChange>
      </w:tblGrid>
      <w:tr>
        <w:trPr>
          <w:cantSplit w:val="0"/>
          <w:tblHeader w:val="0"/>
        </w:trPr>
        <w:tc>
          <w:tcPr>
            <w:gridSpan w:val="2"/>
          </w:tcPr>
          <w:p w:rsidR="00000000" w:rsidDel="00000000" w:rsidP="00000000" w:rsidRDefault="00000000" w:rsidRPr="00000000" w14:paraId="000001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Содержание и формы воспитательной работы</w:t>
            </w:r>
          </w:p>
        </w:tc>
      </w:tr>
      <w:tr>
        <w:trPr>
          <w:cantSplit w:val="0"/>
          <w:tblHeader w:val="0"/>
        </w:trPr>
        <w:tc>
          <w:tcPr>
            <w:gridSpan w:val="2"/>
          </w:tcPr>
          <w:p w:rsidR="00000000" w:rsidDel="00000000" w:rsidP="00000000" w:rsidRDefault="00000000" w:rsidRPr="00000000" w14:paraId="000001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Модуль – направление «Предупреждение неуспешности»</w:t>
            </w:r>
          </w:p>
        </w:tc>
      </w:tr>
      <w:tr>
        <w:trPr>
          <w:cantSplit w:val="0"/>
          <w:tblHeader w:val="0"/>
        </w:trPr>
        <w:tc>
          <w:tcPr/>
          <w:p w:rsidR="00000000" w:rsidDel="00000000" w:rsidP="00000000" w:rsidRDefault="00000000" w:rsidRPr="00000000" w14:paraId="0000010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Главные идеи и цели</w:t>
            </w:r>
          </w:p>
        </w:tc>
        <w:tc>
          <w:tcPr/>
          <w:p w:rsidR="00000000" w:rsidDel="00000000" w:rsidP="00000000" w:rsidRDefault="00000000" w:rsidRPr="00000000" w14:paraId="0000010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34" w:right="0" w:firstLine="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Обеспечение выполнение Закона РФ «Об образовании»</w:t>
            </w:r>
          </w:p>
          <w:p w:rsidR="00000000" w:rsidDel="00000000" w:rsidP="00000000" w:rsidRDefault="00000000" w:rsidRPr="00000000" w14:paraId="0000010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276" w:lineRule="auto"/>
              <w:ind w:left="34" w:right="0" w:firstLine="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Повышение уровня обученности и качества обучения отдельных воспитанников и ресурсного центра в целом</w:t>
            </w:r>
          </w:p>
        </w:tc>
      </w:tr>
      <w:tr>
        <w:trPr>
          <w:cantSplit w:val="0"/>
          <w:tblHeader w:val="0"/>
        </w:trPr>
        <w:tc>
          <w:tcPr/>
          <w:p w:rsidR="00000000" w:rsidDel="00000000" w:rsidP="00000000" w:rsidRDefault="00000000" w:rsidRPr="00000000" w14:paraId="0000010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Задачи</w:t>
            </w:r>
          </w:p>
        </w:tc>
        <w:tc>
          <w:tcPr/>
          <w:p w:rsidR="00000000" w:rsidDel="00000000" w:rsidP="00000000" w:rsidRDefault="00000000" w:rsidRPr="00000000" w14:paraId="0000010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33"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ответственного отношения воспитанников к учебному труду;</w:t>
            </w:r>
          </w:p>
          <w:p w:rsidR="00000000" w:rsidDel="00000000" w:rsidP="00000000" w:rsidRDefault="00000000" w:rsidRPr="00000000" w14:paraId="0000010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33"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Повышение ответственности педагогов центра за обучение детей в соответствии с Законом об образовании;</w:t>
            </w:r>
          </w:p>
          <w:p w:rsidR="00000000" w:rsidDel="00000000" w:rsidP="00000000" w:rsidRDefault="00000000" w:rsidRPr="00000000" w14:paraId="0000010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33"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Выявление возможных причин низкой успеваемости и качества знаний воспитанников; </w:t>
            </w:r>
          </w:p>
          <w:p w:rsidR="00000000" w:rsidDel="00000000" w:rsidP="00000000" w:rsidRDefault="00000000" w:rsidRPr="00000000" w14:paraId="0000010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00" w:before="0" w:line="276" w:lineRule="auto"/>
              <w:ind w:left="33"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Принятие комплексных мер, направленных на повышение успеваемости воспитанников и качества знаний воспитанников.</w:t>
            </w:r>
          </w:p>
        </w:tc>
      </w:tr>
      <w:tr>
        <w:trPr>
          <w:cantSplit w:val="0"/>
          <w:tblHeader w:val="0"/>
        </w:trPr>
        <w:tc>
          <w:tcPr/>
          <w:p w:rsidR="00000000" w:rsidDel="00000000" w:rsidP="00000000" w:rsidRDefault="00000000" w:rsidRPr="00000000" w14:paraId="0000010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 деятельности</w:t>
            </w:r>
          </w:p>
        </w:tc>
        <w:tc>
          <w:tcPr/>
          <w:p w:rsidR="00000000" w:rsidDel="00000000" w:rsidP="00000000" w:rsidRDefault="00000000" w:rsidRPr="00000000" w14:paraId="0000010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Профилактика и предупреждение прогулов. Ликвидация пробелов в знаниях. Контроль по предупреждению и преодолению неуспешности в обучении. Своевременное принятие мер и обсуждение на заседаниях Совета по профилактике. Создание имиджевых характеристик успешного человека.</w:t>
            </w:r>
          </w:p>
        </w:tc>
      </w:tr>
      <w:tr>
        <w:trPr>
          <w:cantSplit w:val="0"/>
          <w:tblHeader w:val="0"/>
        </w:trPr>
        <w:tc>
          <w:tcPr/>
          <w:p w:rsidR="00000000" w:rsidDel="00000000" w:rsidP="00000000" w:rsidRDefault="00000000" w:rsidRPr="00000000" w14:paraId="0000010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Формы и методы воспитательной работы</w:t>
            </w:r>
          </w:p>
        </w:tc>
        <w:tc>
          <w:tcPr/>
          <w:p w:rsidR="00000000" w:rsidDel="00000000" w:rsidP="00000000" w:rsidRDefault="00000000" w:rsidRPr="00000000" w14:paraId="0000011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31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Ежедневный контроль воспитателями за посещаемостью уроков. </w:t>
            </w:r>
          </w:p>
          <w:p w:rsidR="00000000" w:rsidDel="00000000" w:rsidP="00000000" w:rsidRDefault="00000000" w:rsidRPr="00000000" w14:paraId="0000011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31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Контроль со стороны педагогов за поведением «прогульщиков». </w:t>
            </w:r>
          </w:p>
          <w:p w:rsidR="00000000" w:rsidDel="00000000" w:rsidP="00000000" w:rsidRDefault="00000000" w:rsidRPr="00000000" w14:paraId="0000011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200" w:before="0" w:line="276" w:lineRule="auto"/>
              <w:ind w:left="31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Проведение дополнительных занятий и индивидуальной работы с нуждающимися (прогуливающими) воспитанниками, организация помощи отстающим как воспитателями, так и успевающими воспитанниками.</w:t>
            </w:r>
          </w:p>
        </w:tc>
      </w:tr>
      <w:tr>
        <w:trPr>
          <w:cantSplit w:val="0"/>
          <w:tblHeader w:val="0"/>
        </w:trPr>
        <w:tc>
          <w:tcPr>
            <w:gridSpan w:val="2"/>
          </w:tcPr>
          <w:p w:rsidR="00000000" w:rsidDel="00000000" w:rsidP="00000000" w:rsidRDefault="00000000" w:rsidRPr="00000000" w14:paraId="0000011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Модуль – направление «Профилактика безнадзорности и правонарушений»</w:t>
            </w:r>
          </w:p>
        </w:tc>
      </w:tr>
      <w:tr>
        <w:trPr>
          <w:cantSplit w:val="0"/>
          <w:tblHeader w:val="0"/>
        </w:trPr>
        <w:tc>
          <w:tcPr/>
          <w:p w:rsidR="00000000" w:rsidDel="00000000" w:rsidP="00000000" w:rsidRDefault="00000000" w:rsidRPr="00000000" w14:paraId="0000011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Главные идеи и цели</w:t>
            </w:r>
          </w:p>
        </w:tc>
        <w:tc>
          <w:tcPr/>
          <w:p w:rsidR="00000000" w:rsidDel="00000000" w:rsidP="00000000" w:rsidRDefault="00000000" w:rsidRPr="00000000" w14:paraId="0000011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Воспитание законопослушной личности, умеющей защищать свои права, анализировать свои поступки, способной к позитивно направленной социальной творческой деятельности.</w:t>
            </w:r>
          </w:p>
        </w:tc>
      </w:tr>
      <w:tr>
        <w:trPr>
          <w:cantSplit w:val="0"/>
          <w:tblHeader w:val="0"/>
        </w:trPr>
        <w:tc>
          <w:tcPr/>
          <w:p w:rsidR="00000000" w:rsidDel="00000000" w:rsidP="00000000" w:rsidRDefault="00000000" w:rsidRPr="00000000" w14:paraId="0000011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Задачи</w:t>
            </w:r>
          </w:p>
        </w:tc>
        <w:tc>
          <w:tcPr/>
          <w:p w:rsidR="00000000" w:rsidDel="00000000" w:rsidP="00000000" w:rsidRDefault="00000000" w:rsidRPr="00000000" w14:paraId="00000118">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сформировать у воспитанников знания и дать им систему представления о правовом и политическом устройстве общества, заложив основы правового и политического сознания личности; </w:t>
            </w:r>
          </w:p>
          <w:p w:rsidR="00000000" w:rsidDel="00000000" w:rsidP="00000000" w:rsidRDefault="00000000" w:rsidRPr="00000000" w14:paraId="00000119">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научить воспитанников приема безопасного и ответственного поведения;</w:t>
            </w:r>
          </w:p>
          <w:p w:rsidR="00000000" w:rsidDel="00000000" w:rsidP="00000000" w:rsidRDefault="00000000" w:rsidRPr="00000000" w14:paraId="0000011A">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сформировать умения пользоваться своими правами, личными свободами и соблюдать свои обязанности;</w:t>
            </w:r>
          </w:p>
          <w:p w:rsidR="00000000" w:rsidDel="00000000" w:rsidP="00000000" w:rsidRDefault="00000000" w:rsidRPr="00000000" w14:paraId="0000011B">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сформировать эмоционально целостное отношение к Закону, нормам и ценностям демократического общества, законопослушному поведению, чувство гражданственности и позитивного отношения к будущему своей Отчизны; </w:t>
            </w:r>
          </w:p>
          <w:p w:rsidR="00000000" w:rsidDel="00000000" w:rsidP="00000000" w:rsidRDefault="00000000" w:rsidRPr="00000000" w14:paraId="0000011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формировать у учащихся толерантность и эмпатию.</w:t>
            </w:r>
          </w:p>
        </w:tc>
      </w:tr>
      <w:tr>
        <w:trPr>
          <w:cantSplit w:val="0"/>
          <w:tblHeader w:val="0"/>
        </w:trPr>
        <w:tc>
          <w:tcPr/>
          <w:p w:rsidR="00000000" w:rsidDel="00000000" w:rsidP="00000000" w:rsidRDefault="00000000" w:rsidRPr="00000000" w14:paraId="0000011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 деятельности</w:t>
            </w:r>
          </w:p>
        </w:tc>
        <w:tc>
          <w:tcPr/>
          <w:p w:rsidR="00000000" w:rsidDel="00000000" w:rsidP="00000000" w:rsidRDefault="00000000" w:rsidRPr="00000000" w14:paraId="0000011E">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Осуществление педагогической деятельности по воспитанию здорового образа жизни и формированию негативного отношения к вредным привычкам.  </w:t>
            </w:r>
          </w:p>
          <w:p w:rsidR="00000000" w:rsidDel="00000000" w:rsidP="00000000" w:rsidRDefault="00000000" w:rsidRPr="00000000" w14:paraId="0000011F">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Коррекция социальных установок и нравственных представлений у воспитанников. </w:t>
            </w:r>
          </w:p>
          <w:p w:rsidR="00000000" w:rsidDel="00000000" w:rsidP="00000000" w:rsidRDefault="00000000" w:rsidRPr="00000000" w14:paraId="00000120">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условий для повышения самооценки воспитанников и успешной реализации.  </w:t>
            </w:r>
          </w:p>
          <w:p w:rsidR="00000000" w:rsidDel="00000000" w:rsidP="00000000" w:rsidRDefault="00000000" w:rsidRPr="00000000" w14:paraId="00000121">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Включение воспитанников в общественно полезную деятельность, развитие в её рамках толерантности и коммуникативной культуры, навыков бесконфликтного поведения. </w:t>
            </w:r>
          </w:p>
          <w:p w:rsidR="00000000" w:rsidDel="00000000" w:rsidP="00000000" w:rsidRDefault="00000000" w:rsidRPr="00000000" w14:paraId="00000122">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Педагогическая поддержка воспитанников в деятельности по поиску жизненных смыслов, самопознанию, самостроительству личностей. </w:t>
            </w:r>
          </w:p>
          <w:p w:rsidR="00000000" w:rsidDel="00000000" w:rsidP="00000000" w:rsidRDefault="00000000" w:rsidRPr="00000000" w14:paraId="00000123">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Оказание социально-психологической помощи детям при решении проблем в их жизни. </w:t>
            </w:r>
          </w:p>
          <w:p w:rsidR="00000000" w:rsidDel="00000000" w:rsidP="00000000" w:rsidRDefault="00000000" w:rsidRPr="00000000" w14:paraId="00000124">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0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Обеспечение координации усилий всех участников воспитательного процесса в организации профилактической работы по предупреждению правонарушений среди несовершеннолетних.</w:t>
            </w:r>
          </w:p>
        </w:tc>
      </w:tr>
      <w:tr>
        <w:trPr>
          <w:cantSplit w:val="0"/>
          <w:tblHeader w:val="0"/>
        </w:trPr>
        <w:tc>
          <w:tcPr/>
          <w:p w:rsidR="00000000" w:rsidDel="00000000" w:rsidP="00000000" w:rsidRDefault="00000000" w:rsidRPr="00000000" w14:paraId="0000012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Формы и методы воспитательной работы</w:t>
            </w:r>
          </w:p>
        </w:tc>
        <w:tc>
          <w:tcPr/>
          <w:p w:rsidR="00000000" w:rsidDel="00000000" w:rsidP="00000000" w:rsidRDefault="00000000" w:rsidRPr="00000000" w14:paraId="0000012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Надзорно – профилактическая операция «Подросток», «Шанс».</w:t>
            </w:r>
          </w:p>
          <w:p w:rsidR="00000000" w:rsidDel="00000000" w:rsidP="00000000" w:rsidRDefault="00000000" w:rsidRPr="00000000" w14:paraId="0000012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Просмотр фильмов и социальных видеороликов </w:t>
            </w:r>
          </w:p>
          <w:p w:rsidR="00000000" w:rsidDel="00000000" w:rsidP="00000000" w:rsidRDefault="00000000" w:rsidRPr="00000000" w14:paraId="0000012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День правовых знаний (встречи с сотрудниками ПДН, КДН, ГАИ, прокуратуры). </w:t>
            </w:r>
          </w:p>
          <w:p w:rsidR="00000000" w:rsidDel="00000000" w:rsidP="00000000" w:rsidRDefault="00000000" w:rsidRPr="00000000" w14:paraId="0000012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Воспитательные часы, беседы на тему «Знаешь ли ты свои права?» ко Дню принятия в 1989 г. Конвенции о правах ребёнка </w:t>
            </w:r>
          </w:p>
          <w:p w:rsidR="00000000" w:rsidDel="00000000" w:rsidP="00000000" w:rsidRDefault="00000000" w:rsidRPr="00000000" w14:paraId="0000012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Воспитательные часы, беседы на тему «Материнство. Мать: социальные и физиологические аспекты» </w:t>
            </w:r>
          </w:p>
          <w:p w:rsidR="00000000" w:rsidDel="00000000" w:rsidP="00000000" w:rsidRDefault="00000000" w:rsidRPr="00000000" w14:paraId="0000012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Всероссийская акция «Мы – граждане России». День прав человека.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Выпуск тематических стенгазет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Воспитательные часы, беседы</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День самоуправления </w:t>
            </w:r>
          </w:p>
          <w:p w:rsidR="00000000" w:rsidDel="00000000" w:rsidP="00000000" w:rsidRDefault="00000000" w:rsidRPr="00000000" w14:paraId="0000012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Неделя истории и правоведения «Этих дней не смолкнет слава». </w:t>
            </w:r>
          </w:p>
          <w:p w:rsidR="00000000" w:rsidDel="00000000" w:rsidP="00000000" w:rsidRDefault="00000000" w:rsidRPr="00000000" w14:paraId="0000013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День безопасности в образовательных учреждениях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Классные часы, беседы: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«Лето - счастливая и опасная пора»; </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«Вот и стали мы на год взрослей». </w:t>
            </w:r>
          </w:p>
          <w:p w:rsidR="00000000" w:rsidDel="00000000" w:rsidP="00000000" w:rsidRDefault="00000000" w:rsidRPr="00000000" w14:paraId="0000013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«Праздник Детства» - праздничные мероприятия, посвященные Международному дню защиты детей </w:t>
            </w:r>
          </w:p>
          <w:p w:rsidR="00000000" w:rsidDel="00000000" w:rsidP="00000000" w:rsidRDefault="00000000" w:rsidRPr="00000000" w14:paraId="0000013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0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Фестиваль «Отчизны верные сыны»</w:t>
            </w:r>
          </w:p>
        </w:tc>
      </w:tr>
      <w:tr>
        <w:trPr>
          <w:cantSplit w:val="0"/>
          <w:tblHeader w:val="0"/>
        </w:trPr>
        <w:tc>
          <w:tcPr>
            <w:gridSpan w:val="2"/>
          </w:tcPr>
          <w:p w:rsidR="00000000" w:rsidDel="00000000" w:rsidP="00000000" w:rsidRDefault="00000000" w:rsidRPr="00000000" w14:paraId="0000013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Модуль – направление «Правовое просвещение»</w:t>
            </w:r>
          </w:p>
        </w:tc>
      </w:tr>
      <w:tr>
        <w:trPr>
          <w:cantSplit w:val="0"/>
          <w:tblHeader w:val="0"/>
        </w:trPr>
        <w:tc>
          <w:tcPr/>
          <w:p w:rsidR="00000000" w:rsidDel="00000000" w:rsidP="00000000" w:rsidRDefault="00000000" w:rsidRPr="00000000" w14:paraId="0000013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Главные идеи и цели</w:t>
            </w:r>
          </w:p>
        </w:tc>
        <w:tc>
          <w:tcPr/>
          <w:p w:rsidR="00000000" w:rsidDel="00000000" w:rsidP="00000000" w:rsidRDefault="00000000" w:rsidRPr="00000000" w14:paraId="0000013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Правовая активность одна из главных характеристик современной личности. Повышение правовой культуры общества в целом. Формирование и развитие гражданского общества.</w:t>
            </w:r>
          </w:p>
        </w:tc>
      </w:tr>
      <w:tr>
        <w:trPr>
          <w:cantSplit w:val="0"/>
          <w:tblHeader w:val="0"/>
        </w:trPr>
        <w:tc>
          <w:tcPr/>
          <w:p w:rsidR="00000000" w:rsidDel="00000000" w:rsidP="00000000" w:rsidRDefault="00000000" w:rsidRPr="00000000" w14:paraId="0000013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Задачи</w:t>
            </w:r>
          </w:p>
        </w:tc>
        <w:tc>
          <w:tcPr/>
          <w:p w:rsidR="00000000" w:rsidDel="00000000" w:rsidP="00000000" w:rsidRDefault="00000000" w:rsidRPr="00000000" w14:paraId="0000013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высоко – нравственной личности, способной в правовом пространстве, даже при минимуме конкретных правовых знаний, не нарушать законы; </w:t>
            </w:r>
          </w:p>
          <w:p w:rsidR="00000000" w:rsidDel="00000000" w:rsidP="00000000" w:rsidRDefault="00000000" w:rsidRPr="00000000" w14:paraId="0000013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устойчивой линии активного поведения и умение управлять собственным поведением, в рамках закона, а не за его пределами; </w:t>
            </w:r>
          </w:p>
          <w:p w:rsidR="00000000" w:rsidDel="00000000" w:rsidP="00000000" w:rsidRDefault="00000000" w:rsidRPr="00000000" w14:paraId="0000013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помочь выработать внутреннюю потребность человека в правомерном поведении, позволяющим руководить своими действиями в рамках закона; </w:t>
            </w:r>
          </w:p>
          <w:p w:rsidR="00000000" w:rsidDel="00000000" w:rsidP="00000000" w:rsidRDefault="00000000" w:rsidRPr="00000000" w14:paraId="0000013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научить воспитанников грамотно ориентироваться в правовом пространстве; </w:t>
            </w:r>
          </w:p>
          <w:p w:rsidR="00000000" w:rsidDel="00000000" w:rsidP="00000000" w:rsidRDefault="00000000" w:rsidRPr="00000000" w14:paraId="0000013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осознание ценности права и осуществление выбора варианта правомерного поведения; </w:t>
            </w:r>
          </w:p>
          <w:p w:rsidR="00000000" w:rsidDel="00000000" w:rsidP="00000000" w:rsidRDefault="00000000" w:rsidRPr="00000000" w14:paraId="0000014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у воспитанников уважение к закону как средству созидания, предотвращения хаоса, беспорядков и конфликтов; </w:t>
            </w:r>
          </w:p>
          <w:p w:rsidR="00000000" w:rsidDel="00000000" w:rsidP="00000000" w:rsidRDefault="00000000" w:rsidRPr="00000000" w14:paraId="0000014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выработать в сознании воспитанников программу, которая смоделирует их будущее поведение как правомерное; </w:t>
            </w:r>
          </w:p>
          <w:p w:rsidR="00000000" w:rsidDel="00000000" w:rsidP="00000000" w:rsidRDefault="00000000" w:rsidRPr="00000000" w14:paraId="0000014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сформировать навыки законопослушного поведения.</w:t>
            </w:r>
          </w:p>
        </w:tc>
      </w:tr>
      <w:tr>
        <w:trPr>
          <w:cantSplit w:val="0"/>
          <w:tblHeader w:val="0"/>
        </w:trPr>
        <w:tc>
          <w:tcPr/>
          <w:p w:rsidR="00000000" w:rsidDel="00000000" w:rsidP="00000000" w:rsidRDefault="00000000" w:rsidRPr="00000000" w14:paraId="0000014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 деятельности</w:t>
            </w:r>
          </w:p>
        </w:tc>
        <w:tc>
          <w:tcPr/>
          <w:p w:rsidR="00000000" w:rsidDel="00000000" w:rsidP="00000000" w:rsidRDefault="00000000" w:rsidRPr="00000000" w14:paraId="0000014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Взаимодействие со структурными подразделениями, организациями дополнительного образования</w:t>
            </w:r>
          </w:p>
        </w:tc>
      </w:tr>
      <w:tr>
        <w:trPr>
          <w:cantSplit w:val="0"/>
          <w:tblHeader w:val="0"/>
        </w:trPr>
        <w:tc>
          <w:tcPr/>
          <w:p w:rsidR="00000000" w:rsidDel="00000000" w:rsidP="00000000" w:rsidRDefault="00000000" w:rsidRPr="00000000" w14:paraId="0000014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Формы и методы воспитательной работы</w:t>
            </w:r>
          </w:p>
        </w:tc>
        <w:tc>
          <w:tcPr/>
          <w:p w:rsidR="00000000" w:rsidDel="00000000" w:rsidP="00000000" w:rsidRDefault="00000000" w:rsidRPr="00000000" w14:paraId="0000014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Беседы, встречи, лекции сотрудников правоохранительных органов (ОМВД, ГИБДД) и прокуратуры для воспитанников. </w:t>
            </w:r>
          </w:p>
          <w:p w:rsidR="00000000" w:rsidDel="00000000" w:rsidP="00000000" w:rsidRDefault="00000000" w:rsidRPr="00000000" w14:paraId="0000014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Воспитательные занятия: «Мы тоже имеем права», «Что такое чувство ложного товарищества», «Как попадают в преступную группу», «Осторожно! Нельзя!» и др. </w:t>
            </w:r>
          </w:p>
          <w:p w:rsidR="00000000" w:rsidDel="00000000" w:rsidP="00000000" w:rsidRDefault="00000000" w:rsidRPr="00000000" w14:paraId="0000014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Конкурс рисунков и плакатов: «Осторожно. Улица!» «Нет алкоголизму и наркотикам!» </w:t>
            </w:r>
          </w:p>
          <w:p w:rsidR="00000000" w:rsidDel="00000000" w:rsidP="00000000" w:rsidRDefault="00000000" w:rsidRPr="00000000" w14:paraId="0000014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Цикл воспитательных занятий «Я – гражданин России» </w:t>
            </w:r>
          </w:p>
          <w:p w:rsidR="00000000" w:rsidDel="00000000" w:rsidP="00000000" w:rsidRDefault="00000000" w:rsidRPr="00000000" w14:paraId="0000014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Участие в акции «Молодежь выбирает жизнь»</w:t>
            </w:r>
          </w:p>
        </w:tc>
      </w:tr>
      <w:tr>
        <w:trPr>
          <w:cantSplit w:val="0"/>
          <w:tblHeader w:val="0"/>
        </w:trPr>
        <w:tc>
          <w:tcPr>
            <w:gridSpan w:val="2"/>
          </w:tcPr>
          <w:p w:rsidR="00000000" w:rsidDel="00000000" w:rsidP="00000000" w:rsidRDefault="00000000" w:rsidRPr="00000000" w14:paraId="0000014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Модуль – направление «Профилактика потребления ПАВ и вредных привычек (токсикомании, алкоголизма, табакокурения и т.д.)»</w:t>
            </w:r>
          </w:p>
        </w:tc>
      </w:tr>
      <w:tr>
        <w:trPr>
          <w:cantSplit w:val="0"/>
          <w:tblHeader w:val="0"/>
        </w:trPr>
        <w:tc>
          <w:tcPr/>
          <w:p w:rsidR="00000000" w:rsidDel="00000000" w:rsidP="00000000" w:rsidRDefault="00000000" w:rsidRPr="00000000" w14:paraId="0000014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Главные идеи и цели</w:t>
            </w:r>
          </w:p>
        </w:tc>
        <w:tc>
          <w:tcPr/>
          <w:p w:rsidR="00000000" w:rsidDel="00000000" w:rsidP="00000000" w:rsidRDefault="00000000" w:rsidRPr="00000000" w14:paraId="0000014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сохранение собственного здоровья – одна из основных обязанностей человека; </w:t>
            </w:r>
          </w:p>
          <w:p w:rsidR="00000000" w:rsidDel="00000000" w:rsidP="00000000" w:rsidRDefault="00000000" w:rsidRPr="00000000" w14:paraId="0000014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воспитание привычки к постоянным занятиям физкультурой и спортом не с целью спортивных достижений, а с целью ежедневного оздоровления своего организма; </w:t>
            </w:r>
          </w:p>
          <w:p w:rsidR="00000000" w:rsidDel="00000000" w:rsidP="00000000" w:rsidRDefault="00000000" w:rsidRPr="00000000" w14:paraId="0000015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стремление к воспитанию в человеке воли, характера, стремления к достижению невозможного;</w:t>
            </w:r>
          </w:p>
          <w:p w:rsidR="00000000" w:rsidDel="00000000" w:rsidP="00000000" w:rsidRDefault="00000000" w:rsidRPr="00000000" w14:paraId="0000015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у воспитанников всех возрастов понимания значимости здоровья для собственного самоутверждения;</w:t>
            </w:r>
          </w:p>
          <w:p w:rsidR="00000000" w:rsidDel="00000000" w:rsidP="00000000" w:rsidRDefault="00000000" w:rsidRPr="00000000" w14:paraId="0000015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условий, препятствующих распространению психоактивных веществ, становление активно отрицательной позиции по отношению к ПАВ у большинства воспитанников.</w:t>
            </w:r>
          </w:p>
        </w:tc>
      </w:tr>
      <w:tr>
        <w:trPr>
          <w:cantSplit w:val="0"/>
          <w:tblHeader w:val="0"/>
        </w:trPr>
        <w:tc>
          <w:tcPr/>
          <w:p w:rsidR="00000000" w:rsidDel="00000000" w:rsidP="00000000" w:rsidRDefault="00000000" w:rsidRPr="00000000" w14:paraId="0000015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Задачи</w:t>
            </w:r>
          </w:p>
        </w:tc>
        <w:tc>
          <w:tcPr/>
          <w:p w:rsidR="00000000" w:rsidDel="00000000" w:rsidP="00000000" w:rsidRDefault="00000000" w:rsidRPr="00000000" w14:paraId="0000015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знакомить воспитанников с традициями и обычаями бережного отношения человека к собственному здоровью; </w:t>
            </w:r>
          </w:p>
          <w:p w:rsidR="00000000" w:rsidDel="00000000" w:rsidP="00000000" w:rsidRDefault="00000000" w:rsidRPr="00000000" w14:paraId="0000015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создавать условия для формирования у воспитанников культуры сохранения собственного здоровья, обусловливающие снижение спроса на психоактивные вещества в детско-молодежной популяции; </w:t>
            </w:r>
          </w:p>
          <w:p w:rsidR="00000000" w:rsidDel="00000000" w:rsidP="00000000" w:rsidRDefault="00000000" w:rsidRPr="00000000" w14:paraId="0000015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способствовать преодолению вредных привычек воспитанников средствами физической культуры и занятием спортом; </w:t>
            </w:r>
          </w:p>
          <w:p w:rsidR="00000000" w:rsidDel="00000000" w:rsidP="00000000" w:rsidRDefault="00000000" w:rsidRPr="00000000" w14:paraId="0000015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формировать личную ответственность за свое поведение; </w:t>
            </w:r>
          </w:p>
          <w:p w:rsidR="00000000" w:rsidDel="00000000" w:rsidP="00000000" w:rsidRDefault="00000000" w:rsidRPr="00000000" w14:paraId="0000015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сдерживать вовлечения воспитанников в прием психоактивных веществ за счет пропаганды здорового образа жизни;</w:t>
            </w:r>
          </w:p>
          <w:p w:rsidR="00000000" w:rsidDel="00000000" w:rsidP="00000000" w:rsidRDefault="00000000" w:rsidRPr="00000000" w14:paraId="0000015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формировать антинаркотические установки воспитанников в результате осуществляемой педагогическим персоналом профилактической работы</w:t>
            </w:r>
          </w:p>
        </w:tc>
      </w:tr>
      <w:tr>
        <w:trPr>
          <w:cantSplit w:val="0"/>
          <w:tblHeader w:val="0"/>
        </w:trPr>
        <w:tc>
          <w:tcPr/>
          <w:p w:rsidR="00000000" w:rsidDel="00000000" w:rsidP="00000000" w:rsidRDefault="00000000" w:rsidRPr="00000000" w14:paraId="0000015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 деятельности</w:t>
            </w:r>
          </w:p>
        </w:tc>
        <w:tc>
          <w:tcPr/>
          <w:p w:rsidR="00000000" w:rsidDel="00000000" w:rsidP="00000000" w:rsidRDefault="00000000" w:rsidRPr="00000000" w14:paraId="0000015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изучение состояния физического здоровья воспитанников и определение возможных путей преодоления физического нездоровья, формирование интереса и желания преодолеть собственные проблемы здоровья; </w:t>
            </w:r>
          </w:p>
          <w:p w:rsidR="00000000" w:rsidDel="00000000" w:rsidP="00000000" w:rsidRDefault="00000000" w:rsidRPr="00000000" w14:paraId="0000015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изучение спортивных интересов воспитанников, потребностей в занятиях физкультурой и спортом;</w:t>
            </w:r>
          </w:p>
          <w:p w:rsidR="00000000" w:rsidDel="00000000" w:rsidP="00000000" w:rsidRDefault="00000000" w:rsidRPr="00000000" w14:paraId="0000015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разностороннее просвещение и активное привлечение воспитанников к занятиям физкультурой и спортом;</w:t>
            </w:r>
          </w:p>
          <w:p w:rsidR="00000000" w:rsidDel="00000000" w:rsidP="00000000" w:rsidRDefault="00000000" w:rsidRPr="00000000" w14:paraId="0000015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0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поощрение воспитанников, демонстрирующих ответственное отношение к занятиям спортом, физической культурой.</w:t>
            </w:r>
          </w:p>
        </w:tc>
      </w:tr>
      <w:tr>
        <w:trPr>
          <w:cantSplit w:val="0"/>
          <w:tblHeader w:val="0"/>
        </w:trPr>
        <w:tc>
          <w:tcPr/>
          <w:p w:rsidR="00000000" w:rsidDel="00000000" w:rsidP="00000000" w:rsidRDefault="00000000" w:rsidRPr="00000000" w14:paraId="0000015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Формы и методы воспитательной работы</w:t>
            </w:r>
          </w:p>
        </w:tc>
        <w:tc>
          <w:tcPr/>
          <w:p w:rsidR="00000000" w:rsidDel="00000000" w:rsidP="00000000" w:rsidRDefault="00000000" w:rsidRPr="00000000" w14:paraId="0000016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Встречи с медработниками </w:t>
            </w:r>
          </w:p>
          <w:p w:rsidR="00000000" w:rsidDel="00000000" w:rsidP="00000000" w:rsidRDefault="00000000" w:rsidRPr="00000000" w14:paraId="0000016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Встречи с работниками суда, прокуратуры, ОВД с целью предупреждения нарушений. </w:t>
            </w:r>
          </w:p>
          <w:p w:rsidR="00000000" w:rsidDel="00000000" w:rsidP="00000000" w:rsidRDefault="00000000" w:rsidRPr="00000000" w14:paraId="0000016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Индивидуальные беседы с детьми стоящими на учёте внутри учреждения в присутствии инспектора по делам несовершеннолетних </w:t>
            </w:r>
          </w:p>
          <w:p w:rsidR="00000000" w:rsidDel="00000000" w:rsidP="00000000" w:rsidRDefault="00000000" w:rsidRPr="00000000" w14:paraId="0000016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Мероприятия, направленные на обеспечение реализации Федерального закона «Об ограничении курения табака». Профилактики наркомании и алкоголизма. </w:t>
            </w:r>
          </w:p>
          <w:p w:rsidR="00000000" w:rsidDel="00000000" w:rsidP="00000000" w:rsidRDefault="00000000" w:rsidRPr="00000000" w14:paraId="0000016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Встречи с работниками военкомата, курсантами военных училищ, ветеранами </w:t>
            </w:r>
          </w:p>
          <w:p w:rsidR="00000000" w:rsidDel="00000000" w:rsidP="00000000" w:rsidRDefault="00000000" w:rsidRPr="00000000" w14:paraId="0000016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Тематические акции и мероприятия </w:t>
            </w:r>
          </w:p>
          <w:p w:rsidR="00000000" w:rsidDel="00000000" w:rsidP="00000000" w:rsidRDefault="00000000" w:rsidRPr="00000000" w14:paraId="0000016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Дни здоровья </w:t>
            </w:r>
          </w:p>
          <w:p w:rsidR="00000000" w:rsidDel="00000000" w:rsidP="00000000" w:rsidRDefault="00000000" w:rsidRPr="00000000" w14:paraId="0000016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Кросс «Золотая осень» </w:t>
            </w:r>
          </w:p>
          <w:p w:rsidR="00000000" w:rsidDel="00000000" w:rsidP="00000000" w:rsidRDefault="00000000" w:rsidRPr="00000000" w14:paraId="0000016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Первенство центра по игровым видам спорта</w:t>
            </w:r>
          </w:p>
          <w:p w:rsidR="00000000" w:rsidDel="00000000" w:rsidP="00000000" w:rsidRDefault="00000000" w:rsidRPr="00000000" w14:paraId="0000016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«Весёлые старты», «Народные забавы» (состязания в силе и ловкости), Эстафеты и конкурсы </w:t>
            </w:r>
          </w:p>
          <w:p w:rsidR="00000000" w:rsidDel="00000000" w:rsidP="00000000" w:rsidRDefault="00000000" w:rsidRPr="00000000" w14:paraId="0000016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Спортивно-оздоровительные игры и соревнования «А ну-ка, парни!», «Мы – молодые» </w:t>
            </w:r>
          </w:p>
          <w:p w:rsidR="00000000" w:rsidDel="00000000" w:rsidP="00000000" w:rsidRDefault="00000000" w:rsidRPr="00000000" w14:paraId="0000016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Мониторинг состояния здоровья воспитанников </w:t>
            </w:r>
          </w:p>
          <w:p w:rsidR="00000000" w:rsidDel="00000000" w:rsidP="00000000" w:rsidRDefault="00000000" w:rsidRPr="00000000" w14:paraId="0000016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Пропаганда здорового образа жизни</w:t>
            </w:r>
          </w:p>
          <w:p w:rsidR="00000000" w:rsidDel="00000000" w:rsidP="00000000" w:rsidRDefault="00000000" w:rsidRPr="00000000" w14:paraId="0000016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Конкурсы рисунков и плакатов, буклетов и листовок пропагандистского содержания </w:t>
            </w:r>
          </w:p>
          <w:p w:rsidR="00000000" w:rsidDel="00000000" w:rsidP="00000000" w:rsidRDefault="00000000" w:rsidRPr="00000000" w14:paraId="0000016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Постоянное обновление стенда «Профилактика», «Психолог советует» </w:t>
            </w:r>
          </w:p>
          <w:p w:rsidR="00000000" w:rsidDel="00000000" w:rsidP="00000000" w:rsidRDefault="00000000" w:rsidRPr="00000000" w14:paraId="0000016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Рейды «Курению бой объявили мы с тобой» </w:t>
            </w:r>
          </w:p>
          <w:p w:rsidR="00000000" w:rsidDel="00000000" w:rsidP="00000000" w:rsidRDefault="00000000" w:rsidRPr="00000000" w14:paraId="0000017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Просмотр фильмов о вреде наркотических средств «Наркотики – как они есть» </w:t>
            </w:r>
          </w:p>
          <w:p w:rsidR="00000000" w:rsidDel="00000000" w:rsidP="00000000" w:rsidRDefault="00000000" w:rsidRPr="00000000" w14:paraId="0000017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День правовых знаний (встречи с сотрудниками ПДН, КДН, ГАИ, прокуратуры) </w:t>
            </w:r>
          </w:p>
          <w:p w:rsidR="00000000" w:rsidDel="00000000" w:rsidP="00000000" w:rsidRDefault="00000000" w:rsidRPr="00000000" w14:paraId="0000017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0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Размещение на сайте ресурсного центра и в социальных сетях буклетов и листовок профилактической направленности</w:t>
            </w:r>
          </w:p>
        </w:tc>
      </w:tr>
      <w:tr>
        <w:trPr>
          <w:cantSplit w:val="0"/>
          <w:tblHeader w:val="0"/>
        </w:trPr>
        <w:tc>
          <w:tcPr>
            <w:gridSpan w:val="2"/>
          </w:tcPr>
          <w:p w:rsidR="00000000" w:rsidDel="00000000" w:rsidP="00000000" w:rsidRDefault="00000000" w:rsidRPr="00000000" w14:paraId="0000017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Модуль – направление «Профилактика экстремистских настроений. Школа толерантности»</w:t>
            </w:r>
          </w:p>
        </w:tc>
      </w:tr>
      <w:tr>
        <w:trPr>
          <w:cantSplit w:val="0"/>
          <w:tblHeader w:val="0"/>
        </w:trPr>
        <w:tc>
          <w:tcPr/>
          <w:p w:rsidR="00000000" w:rsidDel="00000000" w:rsidP="00000000" w:rsidRDefault="00000000" w:rsidRPr="00000000" w14:paraId="0000017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Главные идеи и цели</w:t>
            </w:r>
          </w:p>
        </w:tc>
        <w:tc>
          <w:tcPr/>
          <w:p w:rsidR="00000000" w:rsidDel="00000000" w:rsidP="00000000" w:rsidRDefault="00000000" w:rsidRPr="00000000" w14:paraId="0000017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Создание механизмов формирования толерантных качеств личности обучающихся на основе гуманистического мировоззрения в контексте модернизации образования</w:t>
            </w:r>
          </w:p>
        </w:tc>
      </w:tr>
      <w:tr>
        <w:trPr>
          <w:cantSplit w:val="0"/>
          <w:tblHeader w:val="0"/>
        </w:trPr>
        <w:tc>
          <w:tcPr/>
          <w:p w:rsidR="00000000" w:rsidDel="00000000" w:rsidP="00000000" w:rsidRDefault="00000000" w:rsidRPr="00000000" w14:paraId="0000017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Задачи</w:t>
            </w:r>
          </w:p>
        </w:tc>
        <w:tc>
          <w:tcPr/>
          <w:p w:rsidR="00000000" w:rsidDel="00000000" w:rsidP="00000000" w:rsidRDefault="00000000" w:rsidRPr="00000000" w14:paraId="0000017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условий для формирования толерантных установок личности в воспитательном пространстве; </w:t>
            </w:r>
          </w:p>
          <w:p w:rsidR="00000000" w:rsidDel="00000000" w:rsidP="00000000" w:rsidRDefault="00000000" w:rsidRPr="00000000" w14:paraId="0000017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обеспечение личностно – ориентированного  взаимодействия педагогов и детей в воспитательном процессе и внеучебной деятельности, при которой реализуются навыки коммуникативной толерантности и возникают предпосылки для развития толерантных качества;</w:t>
            </w:r>
          </w:p>
          <w:p w:rsidR="00000000" w:rsidDel="00000000" w:rsidP="00000000" w:rsidRDefault="00000000" w:rsidRPr="00000000" w14:paraId="0000017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нахождение эффективных форм, методов, приемов и средств формирования толерантных качеств личности: эмпатии, доверия, сочувствия, сопереживания, открытости и т.д.;</w:t>
            </w:r>
          </w:p>
          <w:p w:rsidR="00000000" w:rsidDel="00000000" w:rsidP="00000000" w:rsidRDefault="00000000" w:rsidRPr="00000000" w14:paraId="0000017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у воспитанников качеств, сопутствующих толерантности личности: доброта, чуткость и отзывчивость, ответственности, восприятие других культур, способность ценить свободу, уважать человеческое достоинство и индивидуальность; </w:t>
            </w:r>
          </w:p>
          <w:p w:rsidR="00000000" w:rsidDel="00000000" w:rsidP="00000000" w:rsidRDefault="00000000" w:rsidRPr="00000000" w14:paraId="0000017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взаимодействия на принципах толерантности в процессе введения в практику новых традиций ресурсного центра;</w:t>
            </w:r>
          </w:p>
          <w:p w:rsidR="00000000" w:rsidDel="00000000" w:rsidP="00000000" w:rsidRDefault="00000000" w:rsidRPr="00000000" w14:paraId="0000017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условий для саморазвития личности ребенка как носителя толерантности сознания; </w:t>
            </w:r>
          </w:p>
          <w:p w:rsidR="00000000" w:rsidDel="00000000" w:rsidP="00000000" w:rsidRDefault="00000000" w:rsidRPr="00000000" w14:paraId="0000017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моделирование ситуации условий взаимодействия, в которых переплетаются социальные разноуровневые установки и понятия, требующие ответственного решения;</w:t>
            </w:r>
          </w:p>
          <w:p w:rsidR="00000000" w:rsidDel="00000000" w:rsidP="00000000" w:rsidRDefault="00000000" w:rsidRPr="00000000" w14:paraId="0000017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рганизация социальной практики воспитанников с целью разрешения конфликтов в повседневной жизни нравственными и правовыми способами.</w:t>
            </w:r>
          </w:p>
        </w:tc>
      </w:tr>
      <w:tr>
        <w:trPr>
          <w:cantSplit w:val="0"/>
          <w:tblHeader w:val="0"/>
        </w:trPr>
        <w:tc>
          <w:tcPr/>
          <w:p w:rsidR="00000000" w:rsidDel="00000000" w:rsidP="00000000" w:rsidRDefault="00000000" w:rsidRPr="00000000" w14:paraId="0000018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 деятельности</w:t>
            </w:r>
          </w:p>
        </w:tc>
        <w:tc>
          <w:tcPr/>
          <w:p w:rsidR="00000000" w:rsidDel="00000000" w:rsidP="00000000" w:rsidRDefault="00000000" w:rsidRPr="00000000" w14:paraId="0000018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ресурсном центре проводится работа по предупреждению вовлечения воспитанников в экстремистских настроенные организации и группировки. К участию в массовых беспорядках, хулиганских проявлениях во время проведения спортивных мероприятий, распространению литературы, пропагандирующей межнациональную, межрелигиозную рознь. Педагогический коллектив проводит работу в этом направлении совместно с органами внутренних дел, с привлечением детского самоуправления. Необходимо акцентировать внимание на формировании у подростков толерантного сознания, веротерпимости и обучения культурному диалогу. Поощрение учащихся, совершающих нравственные поступки</w:t>
            </w:r>
          </w:p>
        </w:tc>
      </w:tr>
      <w:tr>
        <w:trPr>
          <w:cantSplit w:val="0"/>
          <w:tblHeader w:val="0"/>
        </w:trPr>
        <w:tc>
          <w:tcPr/>
          <w:p w:rsidR="00000000" w:rsidDel="00000000" w:rsidP="00000000" w:rsidRDefault="00000000" w:rsidRPr="00000000" w14:paraId="0000018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Формы и методы воспитательной работы</w:t>
            </w:r>
          </w:p>
        </w:tc>
        <w:tc>
          <w:tcPr/>
          <w:p w:rsidR="00000000" w:rsidDel="00000000" w:rsidP="00000000" w:rsidRDefault="00000000" w:rsidRPr="00000000" w14:paraId="0000018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Операция «Забота». Поздравление сотрудников с праздниками: днем учителя, 23 февраля, 8 марта, 9 Мая.</w:t>
            </w:r>
          </w:p>
          <w:p w:rsidR="00000000" w:rsidDel="00000000" w:rsidP="00000000" w:rsidRDefault="00000000" w:rsidRPr="00000000" w14:paraId="0000018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Операция «Памяти Ветерана» - сохранение и сбор информации о земляках - участниках ВОВ. 4. Операция «Память» - уход за уход за памятными местами и воинскими захоронениями погибших в годы Великой Отечественной войны 1941-1945 годов </w:t>
            </w:r>
          </w:p>
          <w:p w:rsidR="00000000" w:rsidDel="00000000" w:rsidP="00000000" w:rsidRDefault="00000000" w:rsidRPr="00000000" w14:paraId="0000018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Операция «Ветеран» - изготовление сувениров, встречи, поздравления ветеранов В.О. войны с Днём Победы </w:t>
            </w:r>
          </w:p>
          <w:p w:rsidR="00000000" w:rsidDel="00000000" w:rsidP="00000000" w:rsidRDefault="00000000" w:rsidRPr="00000000" w14:paraId="0000018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Оказание шефской помощи ветеранам войны и труда</w:t>
            </w:r>
          </w:p>
          <w:p w:rsidR="00000000" w:rsidDel="00000000" w:rsidP="00000000" w:rsidRDefault="00000000" w:rsidRPr="00000000" w14:paraId="0000018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Участие в конкурсах и акциях духовно-нравственного направления </w:t>
            </w:r>
          </w:p>
          <w:p w:rsidR="00000000" w:rsidDel="00000000" w:rsidP="00000000" w:rsidRDefault="00000000" w:rsidRPr="00000000" w14:paraId="0000018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Традиционное проведение общегосударственных праздников (День защитников Отечества, Дни Боевой славы, День Победы, День Конституции): уроки мужества</w:t>
            </w:r>
          </w:p>
          <w:p w:rsidR="00000000" w:rsidDel="00000000" w:rsidP="00000000" w:rsidRDefault="00000000" w:rsidRPr="00000000" w14:paraId="0000018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Размещение информации на сайте школы и социальных сетях</w:t>
            </w:r>
          </w:p>
        </w:tc>
      </w:tr>
      <w:tr>
        <w:trPr>
          <w:cantSplit w:val="0"/>
          <w:tblHeader w:val="0"/>
        </w:trPr>
        <w:tc>
          <w:tcPr>
            <w:gridSpan w:val="2"/>
          </w:tcPr>
          <w:p w:rsidR="00000000" w:rsidDel="00000000" w:rsidP="00000000" w:rsidRDefault="00000000" w:rsidRPr="00000000" w14:paraId="0000018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Модуль – направление «Развитие досуговой деятельности»</w:t>
            </w:r>
          </w:p>
        </w:tc>
      </w:tr>
      <w:tr>
        <w:trPr>
          <w:cantSplit w:val="0"/>
          <w:tblHeader w:val="0"/>
        </w:trPr>
        <w:tc>
          <w:tcPr/>
          <w:p w:rsidR="00000000" w:rsidDel="00000000" w:rsidP="00000000" w:rsidRDefault="00000000" w:rsidRPr="00000000" w14:paraId="0000018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Главные идеи и цели</w:t>
            </w:r>
          </w:p>
        </w:tc>
        <w:tc>
          <w:tcPr/>
          <w:p w:rsidR="00000000" w:rsidDel="00000000" w:rsidP="00000000" w:rsidRDefault="00000000" w:rsidRPr="00000000" w14:paraId="0000018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культуры общения воспитанников, осознание воспитанниками необходимости позитивного общения как со взрослыми, так и со сверстниками; </w:t>
            </w:r>
          </w:p>
          <w:p w:rsidR="00000000" w:rsidDel="00000000" w:rsidP="00000000" w:rsidRDefault="00000000" w:rsidRPr="00000000" w14:paraId="0000018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передача воспитанниками знаний, умений и навыков социального общения людей, опыта поколений; </w:t>
            </w:r>
          </w:p>
          <w:p w:rsidR="00000000" w:rsidDel="00000000" w:rsidP="00000000" w:rsidRDefault="00000000" w:rsidRPr="00000000" w14:paraId="0000018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воспитание стремления детей к полезному времяпрепровождению и позитивному общению;</w:t>
            </w:r>
          </w:p>
          <w:p w:rsidR="00000000" w:rsidDel="00000000" w:rsidP="00000000" w:rsidRDefault="00000000" w:rsidRPr="00000000" w14:paraId="0000019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условий для позитивного общения воспитанников в ресурсном центре и за его пределами, для проявления инициативы и самостоятельности, ответственности, искренности и открытости в реальных жизненных ситуациях, интереса к внеурочной деятельности на всех возрастных этапах;</w:t>
            </w:r>
          </w:p>
          <w:p w:rsidR="00000000" w:rsidDel="00000000" w:rsidP="00000000" w:rsidRDefault="00000000" w:rsidRPr="00000000" w14:paraId="0000019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выбор направлений по упорядочению работы с детьми и подростками, создание единого управляемого процесса культурного досуга и воспитания подростков.</w:t>
            </w:r>
          </w:p>
        </w:tc>
      </w:tr>
      <w:tr>
        <w:trPr>
          <w:cantSplit w:val="0"/>
          <w:tblHeader w:val="0"/>
        </w:trPr>
        <w:tc>
          <w:tcPr/>
          <w:p w:rsidR="00000000" w:rsidDel="00000000" w:rsidP="00000000" w:rsidRDefault="00000000" w:rsidRPr="00000000" w14:paraId="0000019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Задачи</w:t>
            </w:r>
          </w:p>
        </w:tc>
        <w:tc>
          <w:tcPr/>
          <w:p w:rsidR="00000000" w:rsidDel="00000000" w:rsidP="00000000" w:rsidRDefault="00000000" w:rsidRPr="00000000" w14:paraId="0000019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формировать у воспитанников на всех возрастных этапах культуру общения;</w:t>
            </w:r>
          </w:p>
          <w:p w:rsidR="00000000" w:rsidDel="00000000" w:rsidP="00000000" w:rsidRDefault="00000000" w:rsidRPr="00000000" w14:paraId="0000019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знакомить воспитанников с традициями и обычаями общения и досуга различных поколений; </w:t>
            </w:r>
          </w:p>
          <w:p w:rsidR="00000000" w:rsidDel="00000000" w:rsidP="00000000" w:rsidRDefault="00000000" w:rsidRPr="00000000" w14:paraId="0000019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использовать активные и творческие формы воспитательной работы для полного раскрытия талантов и способностей детей; </w:t>
            </w:r>
          </w:p>
          <w:p w:rsidR="00000000" w:rsidDel="00000000" w:rsidP="00000000" w:rsidRDefault="00000000" w:rsidRPr="00000000" w14:paraId="0000019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создавать кружки, клубы, секции с учетом интересов и потребностей воспитанников, стимулировать активное участие воспитанников в различных видах досуговой деятельности; </w:t>
            </w:r>
          </w:p>
          <w:p w:rsidR="00000000" w:rsidDel="00000000" w:rsidP="00000000" w:rsidRDefault="00000000" w:rsidRPr="00000000" w14:paraId="0000019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воспитывать справедливое отношение детей к способностям и талантам сверстников; </w:t>
            </w:r>
          </w:p>
          <w:p w:rsidR="00000000" w:rsidDel="00000000" w:rsidP="00000000" w:rsidRDefault="00000000" w:rsidRPr="00000000" w14:paraId="0000019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воспитывать силу воли, терпение при достижении поставленной цели; </w:t>
            </w:r>
          </w:p>
          <w:p w:rsidR="00000000" w:rsidDel="00000000" w:rsidP="00000000" w:rsidRDefault="00000000" w:rsidRPr="00000000" w14:paraId="0000019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способствовать качественной деятельности творческих объединений;</w:t>
            </w:r>
          </w:p>
          <w:p w:rsidR="00000000" w:rsidDel="00000000" w:rsidP="00000000" w:rsidRDefault="00000000" w:rsidRPr="00000000" w14:paraId="0000019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расширение сферы занятости детей и подростков в свободное время; </w:t>
            </w:r>
          </w:p>
          <w:p w:rsidR="00000000" w:rsidDel="00000000" w:rsidP="00000000" w:rsidRDefault="00000000" w:rsidRPr="00000000" w14:paraId="0000019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творческих способностей детей и подростков</w:t>
            </w:r>
          </w:p>
        </w:tc>
      </w:tr>
      <w:tr>
        <w:trPr>
          <w:cantSplit w:val="0"/>
          <w:tblHeader w:val="0"/>
        </w:trPr>
        <w:tc>
          <w:tcPr/>
          <w:p w:rsidR="00000000" w:rsidDel="00000000" w:rsidP="00000000" w:rsidRDefault="00000000" w:rsidRPr="00000000" w14:paraId="0000019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 деятельности</w:t>
            </w:r>
          </w:p>
        </w:tc>
        <w:tc>
          <w:tcPr/>
          <w:p w:rsidR="00000000" w:rsidDel="00000000" w:rsidP="00000000" w:rsidRDefault="00000000" w:rsidRPr="00000000" w14:paraId="0000019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изучение интересов и запросов воспитанников, их способностей и желания участвовать в общественной жизни ресурсного центра; </w:t>
            </w:r>
          </w:p>
          <w:p w:rsidR="00000000" w:rsidDel="00000000" w:rsidP="00000000" w:rsidRDefault="00000000" w:rsidRPr="00000000" w14:paraId="0000019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качественное проведение всех досуговых мероприятий и тщательная их подготовка; </w:t>
            </w:r>
          </w:p>
          <w:p w:rsidR="00000000" w:rsidDel="00000000" w:rsidP="00000000" w:rsidRDefault="00000000" w:rsidRPr="00000000" w14:paraId="0000019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поддержка инициативы и творческих начинаний воспитанников, их стремления к общению и совместному досугу; </w:t>
            </w:r>
          </w:p>
          <w:p w:rsidR="00000000" w:rsidDel="00000000" w:rsidP="00000000" w:rsidRDefault="00000000" w:rsidRPr="00000000" w14:paraId="000001A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соблюдение эстетических и этических норм при проведении досуговых мероприятий любого уровня.</w:t>
            </w:r>
          </w:p>
        </w:tc>
      </w:tr>
      <w:tr>
        <w:trPr>
          <w:cantSplit w:val="0"/>
          <w:tblHeader w:val="0"/>
        </w:trPr>
        <w:tc>
          <w:tcPr/>
          <w:p w:rsidR="00000000" w:rsidDel="00000000" w:rsidP="00000000" w:rsidRDefault="00000000" w:rsidRPr="00000000" w14:paraId="000001A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Формы и методы воспитательной работы</w:t>
            </w:r>
          </w:p>
        </w:tc>
        <w:tc>
          <w:tcPr/>
          <w:p w:rsidR="00000000" w:rsidDel="00000000" w:rsidP="00000000" w:rsidRDefault="00000000" w:rsidRPr="00000000" w14:paraId="000001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Функционирование системы дополнительного образования (кружков, секций, объединений и т.д.) и досуговой деятельности </w:t>
            </w:r>
          </w:p>
          <w:p w:rsidR="00000000" w:rsidDel="00000000" w:rsidP="00000000" w:rsidRDefault="00000000" w:rsidRPr="00000000" w14:paraId="000001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Экскурсионные и туристические мероприятия</w:t>
            </w:r>
          </w:p>
          <w:p w:rsidR="00000000" w:rsidDel="00000000" w:rsidP="00000000" w:rsidRDefault="00000000" w:rsidRPr="00000000" w14:paraId="000001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отдыха в оздоровительном лагере в каникулярный период. </w:t>
            </w:r>
          </w:p>
          <w:p w:rsidR="00000000" w:rsidDel="00000000" w:rsidP="00000000" w:rsidRDefault="00000000" w:rsidRPr="00000000" w14:paraId="000001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Трудовой отряд. </w:t>
            </w:r>
          </w:p>
          <w:p w:rsidR="00000000" w:rsidDel="00000000" w:rsidP="00000000" w:rsidRDefault="00000000" w:rsidRPr="00000000" w14:paraId="000001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Праздники и вечера отдыха</w:t>
            </w:r>
          </w:p>
        </w:tc>
      </w:tr>
      <w:tr>
        <w:trPr>
          <w:cantSplit w:val="0"/>
          <w:tblHeader w:val="0"/>
        </w:trPr>
        <w:tc>
          <w:tcPr>
            <w:gridSpan w:val="2"/>
          </w:tcPr>
          <w:p w:rsidR="00000000" w:rsidDel="00000000" w:rsidP="00000000" w:rsidRDefault="00000000" w:rsidRPr="00000000" w14:paraId="000001A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Модуль – направление «Социальная и психолого-педагогическая поддержка воспитанников»</w:t>
            </w:r>
          </w:p>
        </w:tc>
      </w:tr>
      <w:tr>
        <w:trPr>
          <w:cantSplit w:val="0"/>
          <w:tblHeader w:val="0"/>
        </w:trPr>
        <w:tc>
          <w:tcPr/>
          <w:p w:rsidR="00000000" w:rsidDel="00000000" w:rsidP="00000000" w:rsidRDefault="00000000" w:rsidRPr="00000000" w14:paraId="000001A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Главные идеи и цели</w:t>
            </w:r>
          </w:p>
        </w:tc>
        <w:tc>
          <w:tcPr/>
          <w:p w:rsidR="00000000" w:rsidDel="00000000" w:rsidP="00000000" w:rsidRDefault="00000000" w:rsidRPr="00000000" w14:paraId="000001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условий для совершенствования возможностей ребёнка и его окружения в решении проблем социальной жизни, </w:t>
            </w:r>
          </w:p>
          <w:p w:rsidR="00000000" w:rsidDel="00000000" w:rsidP="00000000" w:rsidRDefault="00000000" w:rsidRPr="00000000" w14:paraId="000001A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содействовать эффективному использованию и обогащению ресурсного потенциала центра и окружающей среды для обеспечения интеллектуального, духовно- нравственного и физического воспитания детей и профессионально-личностного развития педагогов</w:t>
            </w:r>
          </w:p>
        </w:tc>
      </w:tr>
      <w:tr>
        <w:trPr>
          <w:cantSplit w:val="0"/>
          <w:tblHeader w:val="0"/>
        </w:trPr>
        <w:tc>
          <w:tcPr/>
          <w:p w:rsidR="00000000" w:rsidDel="00000000" w:rsidP="00000000" w:rsidRDefault="00000000" w:rsidRPr="00000000" w14:paraId="000001A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Задачи</w:t>
            </w:r>
          </w:p>
        </w:tc>
        <w:tc>
          <w:tcPr/>
          <w:p w:rsidR="00000000" w:rsidDel="00000000" w:rsidP="00000000" w:rsidRDefault="00000000" w:rsidRPr="00000000" w14:paraId="000001A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Выявление воспитанников «группы риска».</w:t>
            </w:r>
          </w:p>
          <w:p w:rsidR="00000000" w:rsidDel="00000000" w:rsidP="00000000" w:rsidRDefault="00000000" w:rsidRPr="00000000" w14:paraId="000001A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Своевременное оказание квалифицированной помощи воспитанникам и их кровным или потенциальным семьям, нуждающимся в социальной помощи и защите, осуществление работы по предупреждению социального неблагополучия. </w:t>
            </w:r>
          </w:p>
          <w:p w:rsidR="00000000" w:rsidDel="00000000" w:rsidP="00000000" w:rsidRDefault="00000000" w:rsidRPr="00000000" w14:paraId="000001A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Изучение социально-педагогических особенностей воспитанников, включенных в банк данных. </w:t>
            </w:r>
          </w:p>
          <w:p w:rsidR="00000000" w:rsidDel="00000000" w:rsidP="00000000" w:rsidRDefault="00000000" w:rsidRPr="00000000" w14:paraId="000001B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Оказание социально-педагогической поддержки воспитанников через индивидуальную, групповую, коррекционно-развивающую деятельность. </w:t>
            </w:r>
          </w:p>
          <w:p w:rsidR="00000000" w:rsidDel="00000000" w:rsidP="00000000" w:rsidRDefault="00000000" w:rsidRPr="00000000" w14:paraId="000001B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Осуществление защиты прав несовершеннолетних. </w:t>
            </w:r>
          </w:p>
          <w:p w:rsidR="00000000" w:rsidDel="00000000" w:rsidP="00000000" w:rsidRDefault="00000000" w:rsidRPr="00000000" w14:paraId="000001B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Профилактика социального сиротства.</w:t>
            </w:r>
          </w:p>
          <w:p w:rsidR="00000000" w:rsidDel="00000000" w:rsidP="00000000" w:rsidRDefault="00000000" w:rsidRPr="00000000" w14:paraId="000001B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Способствовать овладению и использованию педагогами личностно и индивидуально ориентированных форм, методов и приемов воспитательного взаимодействия с воспитанниками.</w:t>
            </w:r>
          </w:p>
        </w:tc>
      </w:tr>
      <w:tr>
        <w:trPr>
          <w:cantSplit w:val="0"/>
          <w:tblHeader w:val="0"/>
        </w:trPr>
        <w:tc>
          <w:tcPr/>
          <w:p w:rsidR="00000000" w:rsidDel="00000000" w:rsidP="00000000" w:rsidRDefault="00000000" w:rsidRPr="00000000" w14:paraId="000001B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 деятельности</w:t>
            </w:r>
          </w:p>
        </w:tc>
        <w:tc>
          <w:tcPr/>
          <w:p w:rsidR="00000000" w:rsidDel="00000000" w:rsidP="00000000" w:rsidRDefault="00000000" w:rsidRPr="00000000" w14:paraId="000001B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Деятельность по защите прав детства (Уполномоченный по правам ребенка), Службы медиации.</w:t>
            </w:r>
          </w:p>
          <w:p w:rsidR="00000000" w:rsidDel="00000000" w:rsidP="00000000" w:rsidRDefault="00000000" w:rsidRPr="00000000" w14:paraId="000001B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Социально педагогические исследования с целью выявления социальных и личностных проблем детей всех возрастов.</w:t>
            </w:r>
          </w:p>
          <w:p w:rsidR="00000000" w:rsidDel="00000000" w:rsidP="00000000" w:rsidRDefault="00000000" w:rsidRPr="00000000" w14:paraId="000001B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Социально – педагогическая защита прав ребёнка;</w:t>
            </w:r>
          </w:p>
          <w:p w:rsidR="00000000" w:rsidDel="00000000" w:rsidP="00000000" w:rsidRDefault="00000000" w:rsidRPr="00000000" w14:paraId="000001B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Обеспечение социально – педагогической поддержки воспитательных семей в формировании личности детей;</w:t>
            </w:r>
          </w:p>
          <w:p w:rsidR="00000000" w:rsidDel="00000000" w:rsidP="00000000" w:rsidRDefault="00000000" w:rsidRPr="00000000" w14:paraId="000001B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Социально – педагогическое консультирование;</w:t>
            </w:r>
          </w:p>
          <w:p w:rsidR="00000000" w:rsidDel="00000000" w:rsidP="00000000" w:rsidRDefault="00000000" w:rsidRPr="00000000" w14:paraId="000001B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Социально – педагогическая профилактика, коррекция и реабилитация;</w:t>
            </w:r>
          </w:p>
          <w:p w:rsidR="00000000" w:rsidDel="00000000" w:rsidP="00000000" w:rsidRDefault="00000000" w:rsidRPr="00000000" w14:paraId="000001B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Содействие созданию педагогически ориентированной среды для оптимального развития личности ребенка;</w:t>
            </w:r>
          </w:p>
          <w:p w:rsidR="00000000" w:rsidDel="00000000" w:rsidP="00000000" w:rsidRDefault="00000000" w:rsidRPr="00000000" w14:paraId="000001B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Поддержка социально – ценной деятельности детей и подростков;</w:t>
            </w:r>
          </w:p>
          <w:p w:rsidR="00000000" w:rsidDel="00000000" w:rsidP="00000000" w:rsidRDefault="00000000" w:rsidRPr="00000000" w14:paraId="000001B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Организационно – методическая деятельность.</w:t>
            </w:r>
          </w:p>
        </w:tc>
      </w:tr>
      <w:tr>
        <w:trPr>
          <w:cantSplit w:val="0"/>
          <w:tblHeader w:val="0"/>
        </w:trPr>
        <w:tc>
          <w:tcPr/>
          <w:p w:rsidR="00000000" w:rsidDel="00000000" w:rsidP="00000000" w:rsidRDefault="00000000" w:rsidRPr="00000000" w14:paraId="000001B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Формы и методы воспитательной работы</w:t>
            </w:r>
          </w:p>
        </w:tc>
        <w:tc>
          <w:tcPr/>
          <w:p w:rsidR="00000000" w:rsidDel="00000000" w:rsidP="00000000" w:rsidRDefault="00000000" w:rsidRPr="00000000" w14:paraId="000001B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Работа социально-педагогической службы </w:t>
            </w:r>
          </w:p>
          <w:p w:rsidR="00000000" w:rsidDel="00000000" w:rsidP="00000000" w:rsidRDefault="00000000" w:rsidRPr="00000000" w14:paraId="000001C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Сотрудничество с органами и учреждениями системы профилактики </w:t>
            </w:r>
          </w:p>
          <w:p w:rsidR="00000000" w:rsidDel="00000000" w:rsidP="00000000" w:rsidRDefault="00000000" w:rsidRPr="00000000" w14:paraId="000001C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Психологическое сопровождение и консультирование воспитанников. </w:t>
            </w:r>
          </w:p>
          <w:p w:rsidR="00000000" w:rsidDel="00000000" w:rsidP="00000000" w:rsidRDefault="00000000" w:rsidRPr="00000000" w14:paraId="000001C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Изучение психологических особенностей девиантных детей и их дальнейшее педагогическое сопровождение </w:t>
            </w:r>
          </w:p>
          <w:p w:rsidR="00000000" w:rsidDel="00000000" w:rsidP="00000000" w:rsidRDefault="00000000" w:rsidRPr="00000000" w14:paraId="000001C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Составление социального паспорта ресурсного центра</w:t>
            </w:r>
          </w:p>
          <w:p w:rsidR="00000000" w:rsidDel="00000000" w:rsidP="00000000" w:rsidRDefault="00000000" w:rsidRPr="00000000" w14:paraId="000001C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Вовлечение педагогически запущенных детей в работу кружков, секций, общественных мероприятий </w:t>
            </w:r>
          </w:p>
          <w:p w:rsidR="00000000" w:rsidDel="00000000" w:rsidP="00000000" w:rsidRDefault="00000000" w:rsidRPr="00000000" w14:paraId="000001C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групповых занятий с детьми для коррекции трудностей в общении.</w:t>
            </w:r>
          </w:p>
        </w:tc>
      </w:tr>
      <w:tr>
        <w:trPr>
          <w:cantSplit w:val="0"/>
          <w:tblHeader w:val="0"/>
        </w:trPr>
        <w:tc>
          <w:tcPr>
            <w:gridSpan w:val="2"/>
          </w:tcPr>
          <w:p w:rsidR="00000000" w:rsidDel="00000000" w:rsidP="00000000" w:rsidRDefault="00000000" w:rsidRPr="00000000" w14:paraId="000001C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Модуль – направление «Семья. Семейные ценности»</w:t>
            </w:r>
          </w:p>
        </w:tc>
      </w:tr>
      <w:tr>
        <w:trPr>
          <w:cantSplit w:val="0"/>
          <w:tblHeader w:val="0"/>
        </w:trPr>
        <w:tc>
          <w:tcPr/>
          <w:p w:rsidR="00000000" w:rsidDel="00000000" w:rsidP="00000000" w:rsidRDefault="00000000" w:rsidRPr="00000000" w14:paraId="000001C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Главные идеи и цели</w:t>
            </w:r>
          </w:p>
        </w:tc>
        <w:tc>
          <w:tcPr/>
          <w:p w:rsidR="00000000" w:rsidDel="00000000" w:rsidP="00000000" w:rsidRDefault="00000000" w:rsidRPr="00000000" w14:paraId="000001C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семья – основа будущего благополучия человека, уверенность в завтрашнем дне; </w:t>
            </w:r>
          </w:p>
          <w:p w:rsidR="00000000" w:rsidDel="00000000" w:rsidP="00000000" w:rsidRDefault="00000000" w:rsidRPr="00000000" w14:paraId="000001C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ребенок – надежда и опора родителей, они вправе надеяться на его помощь и поддержку, на уважительное к себе отношение; </w:t>
            </w:r>
          </w:p>
          <w:p w:rsidR="00000000" w:rsidDel="00000000" w:rsidP="00000000" w:rsidRDefault="00000000" w:rsidRPr="00000000" w14:paraId="000001C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ребенок должен расти и развиваться в атмосфере любви, доброты и поддержки, свободной от любых форм насилия; </w:t>
            </w:r>
          </w:p>
          <w:p w:rsidR="00000000" w:rsidDel="00000000" w:rsidP="00000000" w:rsidRDefault="00000000" w:rsidRPr="00000000" w14:paraId="000001C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Осознание воспитанниками всех возрастов значимости семьи в жизни любого человека</w:t>
            </w:r>
          </w:p>
        </w:tc>
      </w:tr>
      <w:tr>
        <w:trPr>
          <w:cantSplit w:val="0"/>
          <w:tblHeader w:val="0"/>
        </w:trPr>
        <w:tc>
          <w:tcPr/>
          <w:p w:rsidR="00000000" w:rsidDel="00000000" w:rsidP="00000000" w:rsidRDefault="00000000" w:rsidRPr="00000000" w14:paraId="000001C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Задачи</w:t>
            </w:r>
          </w:p>
        </w:tc>
        <w:tc>
          <w:tcPr/>
          <w:p w:rsidR="00000000" w:rsidDel="00000000" w:rsidP="00000000" w:rsidRDefault="00000000" w:rsidRPr="00000000" w14:paraId="000001C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создать условия для активного и полезного взаимодействия воспитательных семей по вопросам воспитания детей; </w:t>
            </w:r>
          </w:p>
          <w:p w:rsidR="00000000" w:rsidDel="00000000" w:rsidP="00000000" w:rsidRDefault="00000000" w:rsidRPr="00000000" w14:paraId="000001C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позитивно влиять на формирование у детей позитивных ценностей; </w:t>
            </w:r>
          </w:p>
          <w:p w:rsidR="00000000" w:rsidDel="00000000" w:rsidP="00000000" w:rsidRDefault="00000000" w:rsidRPr="00000000" w14:paraId="000001D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преодолевать негативные тенденции в воспитании детей в воспитательных семьях, привлекать с целью помощи и поддержки соответствующие организации; </w:t>
            </w:r>
          </w:p>
          <w:p w:rsidR="00000000" w:rsidDel="00000000" w:rsidP="00000000" w:rsidRDefault="00000000" w:rsidRPr="00000000" w14:paraId="000001D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способствовать демонстрации положительного опыта воспитания детей в семье; </w:t>
            </w:r>
          </w:p>
          <w:p w:rsidR="00000000" w:rsidDel="00000000" w:rsidP="00000000" w:rsidRDefault="00000000" w:rsidRPr="00000000" w14:paraId="000001D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создавать условия для духовного общения детей и потенциальных родителей или кровных родственниках.</w:t>
            </w:r>
          </w:p>
        </w:tc>
      </w:tr>
      <w:tr>
        <w:trPr>
          <w:cantSplit w:val="0"/>
          <w:tblHeader w:val="0"/>
        </w:trPr>
        <w:tc>
          <w:tcPr/>
          <w:p w:rsidR="00000000" w:rsidDel="00000000" w:rsidP="00000000" w:rsidRDefault="00000000" w:rsidRPr="00000000" w14:paraId="000001D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 деятельности</w:t>
            </w:r>
          </w:p>
        </w:tc>
        <w:tc>
          <w:tcPr/>
          <w:p w:rsidR="00000000" w:rsidDel="00000000" w:rsidP="00000000" w:rsidRDefault="00000000" w:rsidRPr="00000000" w14:paraId="000001D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благоприятной атмосферы общения, направленной на преодоление конфликтных ситуаций в процессе воспитания в системе «ребенок – воспитатель – взрослый»; </w:t>
            </w:r>
          </w:p>
          <w:p w:rsidR="00000000" w:rsidDel="00000000" w:rsidP="00000000" w:rsidRDefault="00000000" w:rsidRPr="00000000" w14:paraId="000001D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разностороннее просвещение воспитателей по вопросам психологии и педагогики, воспитания детей, использование активных форм просветительской деятельности;</w:t>
            </w:r>
          </w:p>
          <w:p w:rsidR="00000000" w:rsidDel="00000000" w:rsidP="00000000" w:rsidRDefault="00000000" w:rsidRPr="00000000" w14:paraId="000001D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проведения совместного досуга;</w:t>
            </w:r>
          </w:p>
          <w:p w:rsidR="00000000" w:rsidDel="00000000" w:rsidP="00000000" w:rsidRDefault="00000000" w:rsidRPr="00000000" w14:paraId="000001D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поощрение воспитателей, активно участвующих в жизни детей;</w:t>
            </w:r>
          </w:p>
          <w:p w:rsidR="00000000" w:rsidDel="00000000" w:rsidP="00000000" w:rsidRDefault="00000000" w:rsidRPr="00000000" w14:paraId="000001D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0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работа по программе «Работа с кровной семьей воспитанников учреждений для детей – сирот  и профилактика  социального сиротства».</w:t>
            </w:r>
          </w:p>
        </w:tc>
      </w:tr>
      <w:tr>
        <w:trPr>
          <w:cantSplit w:val="0"/>
          <w:tblHeader w:val="0"/>
        </w:trPr>
        <w:tc>
          <w:tcPr/>
          <w:p w:rsidR="00000000" w:rsidDel="00000000" w:rsidP="00000000" w:rsidRDefault="00000000" w:rsidRPr="00000000" w14:paraId="000001D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Формы и методы воспитательной работы</w:t>
            </w:r>
          </w:p>
        </w:tc>
        <w:tc>
          <w:tcPr/>
          <w:p w:rsidR="00000000" w:rsidDel="00000000" w:rsidP="00000000" w:rsidRDefault="00000000" w:rsidRPr="00000000" w14:paraId="000001D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КТД «Помни свои корни», посвященное Международному Дню семьи </w:t>
            </w:r>
          </w:p>
          <w:p w:rsidR="00000000" w:rsidDel="00000000" w:rsidP="00000000" w:rsidRDefault="00000000" w:rsidRPr="00000000" w14:paraId="000001D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Спортивно – развлекательные программы «Моя спортивная семья» </w:t>
            </w:r>
          </w:p>
          <w:p w:rsidR="00000000" w:rsidDel="00000000" w:rsidP="00000000" w:rsidRDefault="00000000" w:rsidRPr="00000000" w14:paraId="000001D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Конкурсы сочинений, рисунков и проектов «В кругу семьи» </w:t>
            </w:r>
          </w:p>
          <w:p w:rsidR="00000000" w:rsidDel="00000000" w:rsidP="00000000" w:rsidRDefault="00000000" w:rsidRPr="00000000" w14:paraId="000001D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Акция «Пусть всегда будет мама!» </w:t>
            </w:r>
          </w:p>
          <w:p w:rsidR="00000000" w:rsidDel="00000000" w:rsidP="00000000" w:rsidRDefault="00000000" w:rsidRPr="00000000" w14:paraId="000001D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совместные праздники для детей «Семейный праздник Новый год», «Вечер трёх поколений», «День матери», «Масленица», «Пасха» </w:t>
            </w:r>
          </w:p>
          <w:p w:rsidR="00000000" w:rsidDel="00000000" w:rsidP="00000000" w:rsidRDefault="00000000" w:rsidRPr="00000000" w14:paraId="000001D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Тренинги взаимодействия, индивидуальные и групповые беседы с детьми и воспитателями. </w:t>
            </w:r>
          </w:p>
        </w:tc>
      </w:tr>
      <w:tr>
        <w:trPr>
          <w:cantSplit w:val="0"/>
          <w:tblHeader w:val="0"/>
        </w:trPr>
        <w:tc>
          <w:tcPr>
            <w:gridSpan w:val="2"/>
          </w:tcPr>
          <w:p w:rsidR="00000000" w:rsidDel="00000000" w:rsidP="00000000" w:rsidRDefault="00000000" w:rsidRPr="00000000" w14:paraId="000001E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Модуль – направление «Профилактика ВИЧ/СПИДа и рискованного поведения»</w:t>
            </w:r>
          </w:p>
        </w:tc>
      </w:tr>
      <w:tr>
        <w:trPr>
          <w:cantSplit w:val="0"/>
          <w:tblHeader w:val="0"/>
        </w:trPr>
        <w:tc>
          <w:tcPr/>
          <w:p w:rsidR="00000000" w:rsidDel="00000000" w:rsidP="00000000" w:rsidRDefault="00000000" w:rsidRPr="00000000" w14:paraId="000001E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Главные идеи и цели</w:t>
            </w:r>
          </w:p>
        </w:tc>
        <w:tc>
          <w:tcPr/>
          <w:p w:rsidR="00000000" w:rsidDel="00000000" w:rsidP="00000000" w:rsidRDefault="00000000" w:rsidRPr="00000000" w14:paraId="000001E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способствовать духовному развитию подростков;</w:t>
            </w:r>
          </w:p>
          <w:p w:rsidR="00000000" w:rsidDel="00000000" w:rsidP="00000000" w:rsidRDefault="00000000" w:rsidRPr="00000000" w14:paraId="000001E4">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200" w:before="0" w:line="276" w:lineRule="auto"/>
              <w:ind w:left="3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первичная профилактика ВИЧ/СПИДа среди подростков посредством формирования духовно-нравственных ориентиров.</w:t>
            </w:r>
          </w:p>
        </w:tc>
      </w:tr>
      <w:tr>
        <w:trPr>
          <w:cantSplit w:val="0"/>
          <w:tblHeader w:val="0"/>
        </w:trPr>
        <w:tc>
          <w:tcPr/>
          <w:p w:rsidR="00000000" w:rsidDel="00000000" w:rsidP="00000000" w:rsidRDefault="00000000" w:rsidRPr="00000000" w14:paraId="000001E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Задачи</w:t>
            </w:r>
          </w:p>
        </w:tc>
        <w:tc>
          <w:tcPr/>
          <w:p w:rsidR="00000000" w:rsidDel="00000000" w:rsidP="00000000" w:rsidRDefault="00000000" w:rsidRPr="00000000" w14:paraId="000001E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Информирование подростков о ВИЧ-инфекции и сопряженных с ней проблемах, развитие представлений об основных источниках риска ВИЧ-инфицирования. </w:t>
            </w:r>
          </w:p>
          <w:p w:rsidR="00000000" w:rsidDel="00000000" w:rsidP="00000000" w:rsidRDefault="00000000" w:rsidRPr="00000000" w14:paraId="000001E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представлений о ценностях, создании условий для интериоризации представлений о нравственно-этических ценностях и их ассимиляции в нравственном самосознании подростков, формирование стремления опираться на них в процессе осуществления жизненных выборов. Важно показать подростку, что ценностное сознание всегда связано с эмоционально напряженным процессом выбора, который существенно облегчается в том случае, когда человек утверждается в предпочтении ценности. Для человека, обладающего высшей духовной ценностью, выбор перестает быть проблемой, поскольку такой человек уже навсегда определил свой нравственный путь, обрел источник подлинно этического осмысления бытия, жизненную устремленность и истину и тем самым предрешил все последующие частные выборы. </w:t>
            </w:r>
          </w:p>
          <w:p w:rsidR="00000000" w:rsidDel="00000000" w:rsidP="00000000" w:rsidRDefault="00000000" w:rsidRPr="00000000" w14:paraId="000001E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психологической компетентности подростков, которая является важным ресурсом развития их духовно-нравственного развития. </w:t>
            </w:r>
          </w:p>
          <w:p w:rsidR="00000000" w:rsidDel="00000000" w:rsidP="00000000" w:rsidRDefault="00000000" w:rsidRPr="00000000" w14:paraId="000001E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у подростков навыков коммуникации, рефлексии, творческого самовыражения. </w:t>
            </w:r>
          </w:p>
          <w:p w:rsidR="00000000" w:rsidDel="00000000" w:rsidP="00000000" w:rsidRDefault="00000000" w:rsidRPr="00000000" w14:paraId="000001E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условий для формирования навыков осознания себя как уникальной и полноправной личности, со своими взглядами, убеждениями, ценностями. </w:t>
            </w:r>
          </w:p>
          <w:p w:rsidR="00000000" w:rsidDel="00000000" w:rsidP="00000000" w:rsidRDefault="00000000" w:rsidRPr="00000000" w14:paraId="000001E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условий для формирования навыков принятия другого человека как такую же уникальную личность, то есть умения устанавливать контакт и строить отношения на основе взаимопонимания, сотрудничества и поддержки.</w:t>
            </w:r>
          </w:p>
          <w:p w:rsidR="00000000" w:rsidDel="00000000" w:rsidP="00000000" w:rsidRDefault="00000000" w:rsidRPr="00000000" w14:paraId="000001E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условий для формирования навыков принятия ответственности за свои действия, отношения и свою жизнь, развитие самостоятельности.</w:t>
            </w:r>
          </w:p>
          <w:p w:rsidR="00000000" w:rsidDel="00000000" w:rsidP="00000000" w:rsidRDefault="00000000" w:rsidRPr="00000000" w14:paraId="000001E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условий для формирования навыков самопомощи и взаимопомощи в ситуациях, потенциально опасных с точки зрения реализации стратегий рискованного поведения. </w:t>
            </w:r>
          </w:p>
        </w:tc>
      </w:tr>
      <w:tr>
        <w:trPr>
          <w:cantSplit w:val="0"/>
          <w:tblHeader w:val="0"/>
        </w:trPr>
        <w:tc>
          <w:tcPr/>
          <w:p w:rsidR="00000000" w:rsidDel="00000000" w:rsidP="00000000" w:rsidRDefault="00000000" w:rsidRPr="00000000" w14:paraId="000001E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 деятельности</w:t>
            </w:r>
          </w:p>
        </w:tc>
        <w:tc>
          <w:tcPr/>
          <w:p w:rsidR="00000000" w:rsidDel="00000000" w:rsidP="00000000" w:rsidRDefault="00000000" w:rsidRPr="00000000" w14:paraId="000001E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 программы структурировано вокруг категорий экзистенциально-нравственного плана, которые так или иначе связаны с проблематикой ВИЧ: счастье, я и моя жизнь, мир души, общение и дружба, ты не один, мужчина и женщина, любовь, семья, род культура, здоровье, ВИЧ/СПИД, толерантность жизнь с болезнью, зависимость от ПАВ, кризис и выход, жизнь и смерть, добро и зло, ценности, цели и смысл, свобода, выбор. Каждая из них прорабатывается в рамках отдельного занятия (или нескольких занятий), причем любое занятие является законченным по форме, что допускает возможность изменения их предложенной последовательности. Занятия построены в соответствие с возрастными особенностями восприятия подростками информации, особенностями вхождения в групповой контакт и в контакт с ведущим, логикой групповой динамики, а также с учетом целей формирования мотивации на углубленную работу в программе. Программа предусматривает возможность модификации для работы с подростками «группы риска». В эту категорию попадают подростки, склонные к девиантному и делинквентному поведению, подростки с несформированной системой социально-приемлемых ценностных ориентаций, а также подростки, для которых в качестве референтных групп выступают общности асоциальной направленности. В качестве ожидаемого результата программы рассматривается: формирование у подростков системы нравственных ценностей, способствующей уменьшению риска ВИЧ-инфицирования (идеи целомудрия, верности, ответственности).</w:t>
            </w:r>
          </w:p>
        </w:tc>
      </w:tr>
      <w:tr>
        <w:trPr>
          <w:cantSplit w:val="0"/>
          <w:tblHeader w:val="0"/>
        </w:trPr>
        <w:tc>
          <w:tcPr/>
          <w:p w:rsidR="00000000" w:rsidDel="00000000" w:rsidP="00000000" w:rsidRDefault="00000000" w:rsidRPr="00000000" w14:paraId="000001F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Формы и методы воспитательной работы</w:t>
            </w:r>
          </w:p>
        </w:tc>
        <w:tc>
          <w:tcPr/>
          <w:p w:rsidR="00000000" w:rsidDel="00000000" w:rsidP="00000000" w:rsidRDefault="00000000" w:rsidRPr="00000000" w14:paraId="000001F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Групповые и индивидуальные занятия, научно – популярные фильмы, разработка и популяризация буклетов.</w:t>
            </w:r>
          </w:p>
        </w:tc>
      </w:tr>
    </w:tbl>
    <w:p w:rsidR="00000000" w:rsidDel="00000000" w:rsidP="00000000" w:rsidRDefault="00000000" w:rsidRPr="00000000" w14:paraId="000001F2">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3">
      <w:pPr>
        <w:spacing w:after="0" w:lineRule="auto"/>
        <w:ind w:firstLine="284"/>
        <w:jc w:val="center"/>
        <w:rPr>
          <w:rFonts w:ascii="Times New Roman" w:cs="Times New Roman" w:eastAsia="Times New Roman" w:hAnsi="Times New Roman"/>
          <w:sz w:val="28"/>
          <w:szCs w:val="28"/>
        </w:rPr>
        <w:sectPr>
          <w:pgSz w:h="15840" w:w="12240" w:orient="portrait"/>
          <w:pgMar w:bottom="993" w:top="1134" w:left="1701" w:right="850" w:header="0" w:footer="0"/>
          <w:pgNumType w:start="1"/>
        </w:sectPr>
      </w:pPr>
      <w:r w:rsidDel="00000000" w:rsidR="00000000" w:rsidRPr="00000000">
        <w:rPr>
          <w:rtl w:val="0"/>
        </w:rPr>
      </w:r>
    </w:p>
    <w:p w:rsidR="00000000" w:rsidDel="00000000" w:rsidP="00000000" w:rsidRDefault="00000000" w:rsidRPr="00000000" w14:paraId="000001F4">
      <w:pPr>
        <w:spacing w:after="0" w:lineRule="auto"/>
        <w:jc w:val="both"/>
        <w:rPr>
          <w:rFonts w:ascii="Times New Roman" w:cs="Times New Roman" w:eastAsia="Times New Roman" w:hAnsi="Times New Roman"/>
          <w:sz w:val="28"/>
          <w:szCs w:val="28"/>
        </w:rPr>
        <w:sectPr>
          <w:type w:val="nextPage"/>
          <w:pgSz w:h="15840" w:w="12240" w:orient="portrait"/>
          <w:pgMar w:bottom="1134" w:top="1134" w:left="1701" w:right="657" w:header="0" w:footer="0"/>
        </w:sectPr>
      </w:pPr>
      <w:r w:rsidDel="00000000" w:rsidR="00000000" w:rsidRPr="00000000">
        <w:rPr>
          <w:rtl w:val="0"/>
        </w:rPr>
      </w:r>
    </w:p>
    <w:p w:rsidR="00000000" w:rsidDel="00000000" w:rsidP="00000000" w:rsidRDefault="00000000" w:rsidRPr="00000000" w14:paraId="000001F5">
      <w:pPr>
        <w:spacing w:after="0" w:lineRule="auto"/>
        <w:ind w:firstLine="3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6">
      <w:pPr>
        <w:spacing w:after="0" w:lineRule="auto"/>
        <w:ind w:firstLine="3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7">
      <w:pPr>
        <w:spacing w:after="0" w:lineRule="auto"/>
        <w:ind w:firstLine="3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8">
      <w:pPr>
        <w:spacing w:after="0" w:lineRule="auto"/>
        <w:ind w:firstLine="3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9">
      <w:pPr>
        <w:ind w:firstLine="3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B">
      <w:pPr>
        <w:spacing w:after="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C">
      <w:pPr>
        <w:spacing w:after="0" w:lineRule="auto"/>
        <w:ind w:firstLine="708"/>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D">
      <w:pPr>
        <w:jc w:val="both"/>
        <w:rPr>
          <w:rFonts w:ascii="Times New Roman" w:cs="Times New Roman" w:eastAsia="Times New Roman" w:hAnsi="Times New Roman"/>
          <w:sz w:val="28"/>
          <w:szCs w:val="28"/>
        </w:rPr>
      </w:pPr>
      <w:r w:rsidDel="00000000" w:rsidR="00000000" w:rsidRPr="00000000">
        <w:rPr>
          <w:rtl w:val="0"/>
        </w:rPr>
      </w:r>
    </w:p>
    <w:sectPr>
      <w:type w:val="nextPage"/>
      <w:pgSz w:h="15840" w:w="12240" w:orient="portrait"/>
      <w:pgMar w:bottom="1134" w:top="1134" w:left="1701" w:right="85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54" w:hanging="359.99999999999994"/>
      </w:pPr>
      <w:rPr>
        <w:rFonts w:ascii="Noto Sans Symbols" w:cs="Noto Sans Symbols" w:eastAsia="Noto Sans Symbols" w:hAnsi="Noto Sans Symbols"/>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0"/>
      <w:numFmt w:val="bullet"/>
      <w:lvlText w:val="•"/>
      <w:lvlJc w:val="left"/>
      <w:pPr>
        <w:ind w:left="1680" w:hanging="60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FE46E4"/>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4">
    <w:name w:val="List Paragraph"/>
    <w:basedOn w:val="a"/>
    <w:uiPriority w:val="34"/>
    <w:qFormat w:val="1"/>
    <w:rsid w:val="0075681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NWHyVnYmv07Ulqy7UiJAiwNKoQ==">CgMxLjAyCGguZ2pkZ3hzOAByITE3VWJUZnAxaDZYLUc5OHdZRkFCWENfOHJXQ3F2di1xeg==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2023-05-17T12:57:00Z</dcterms:created>
  <dc:creator>Ксения Чагина</dc:creator>
</cp:coreProperties>
</file>