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C9" w:rsidRDefault="00A837C9" w:rsidP="00A837C9">
      <w:pPr>
        <w:pStyle w:val="a3"/>
      </w:pPr>
      <w:r>
        <w:rPr>
          <w:rStyle w:val="a4"/>
          <w:u w:val="single"/>
        </w:rPr>
        <w:t>Механизм реализации практики:</w:t>
      </w:r>
    </w:p>
    <w:p w:rsidR="00A837C9" w:rsidRDefault="00A837C9" w:rsidP="00A837C9">
      <w:pPr>
        <w:pStyle w:val="a3"/>
      </w:pPr>
      <w:r>
        <w:t>Подготовительный этап: 1 месяц.</w:t>
      </w:r>
    </w:p>
    <w:p w:rsidR="00A837C9" w:rsidRDefault="00A837C9" w:rsidP="00A837C9">
      <w:pPr>
        <w:pStyle w:val="a3"/>
      </w:pPr>
      <w:r>
        <w:t xml:space="preserve"> Мероприятие 1.Создание рабочей группы и группы помощников для реализации мероприятий в рамках </w:t>
      </w:r>
      <w:proofErr w:type="spellStart"/>
      <w:r>
        <w:t>проекта</w:t>
      </w:r>
      <w:proofErr w:type="gramStart"/>
      <w:r>
        <w:t>.К</w:t>
      </w:r>
      <w:proofErr w:type="gramEnd"/>
      <w:r>
        <w:t>оманду</w:t>
      </w:r>
      <w:proofErr w:type="spellEnd"/>
      <w:r>
        <w:t xml:space="preserve"> формирует Пименов В.П. Помощники – «серебряные» волонтеры команды ПРИВВОЛОНТЕР.</w:t>
      </w:r>
    </w:p>
    <w:p w:rsidR="00A837C9" w:rsidRDefault="00A837C9" w:rsidP="00A837C9">
      <w:pPr>
        <w:pStyle w:val="a3"/>
      </w:pPr>
      <w:r>
        <w:t>Мероприятие 2. Формирование  группы заинтересованных в обучении шахматами несовершеннолетних от пяти до 17 лет включительно. Контакты с родителями, опекунами.</w:t>
      </w:r>
    </w:p>
    <w:p w:rsidR="00A837C9" w:rsidRDefault="00A837C9" w:rsidP="00A837C9">
      <w:pPr>
        <w:pStyle w:val="a3"/>
      </w:pPr>
      <w:r>
        <w:t>Мероприятие 3. Организационное собрание рабочей группы, разработка плана работы шахматного клуба «Белая ладья».</w:t>
      </w:r>
    </w:p>
    <w:p w:rsidR="00A837C9" w:rsidRDefault="00A837C9" w:rsidP="00A837C9">
      <w:pPr>
        <w:pStyle w:val="a3"/>
      </w:pPr>
      <w:r>
        <w:t>Основной этап: 4 месяца.</w:t>
      </w:r>
    </w:p>
    <w:p w:rsidR="00A837C9" w:rsidRDefault="00A837C9" w:rsidP="00A837C9">
      <w:pPr>
        <w:pStyle w:val="a3"/>
      </w:pPr>
      <w:r>
        <w:t>Мероприятие 4.</w:t>
      </w:r>
    </w:p>
    <w:p w:rsidR="00A837C9" w:rsidRDefault="00A837C9" w:rsidP="00A837C9">
      <w:pPr>
        <w:pStyle w:val="a3"/>
      </w:pPr>
      <w:r>
        <w:t>Открытие социального проекта «Шахматных дел мастера».  Сбор  всех участников, партнеров, прессы.</w:t>
      </w:r>
    </w:p>
    <w:p w:rsidR="00A837C9" w:rsidRDefault="00A837C9" w:rsidP="00A837C9">
      <w:pPr>
        <w:pStyle w:val="a3"/>
      </w:pPr>
      <w:r>
        <w:t>Место проведения: ОБУСО «Приволжский ЦСО», актовый зал.</w:t>
      </w:r>
    </w:p>
    <w:p w:rsidR="00A837C9" w:rsidRDefault="00A837C9" w:rsidP="00A837C9">
      <w:pPr>
        <w:pStyle w:val="a3"/>
      </w:pPr>
      <w:r>
        <w:t>Мероприятие 5.</w:t>
      </w:r>
    </w:p>
    <w:p w:rsidR="00A837C9" w:rsidRDefault="00A837C9" w:rsidP="00A837C9">
      <w:pPr>
        <w:pStyle w:val="a3"/>
      </w:pPr>
      <w:r>
        <w:t>Организационный сбор в шахматном клубе «Белая ладья». Формирование групп, занимающихся по возрастам. Согласование времени и задач занятий с родителями и опекунами несовершеннолетних.</w:t>
      </w:r>
    </w:p>
    <w:p w:rsidR="00A837C9" w:rsidRDefault="00A837C9" w:rsidP="00A837C9">
      <w:pPr>
        <w:pStyle w:val="a3"/>
      </w:pPr>
      <w:r>
        <w:t>Место проведения: ОБУСО «Приволжский ЦСО».</w:t>
      </w:r>
    </w:p>
    <w:p w:rsidR="00A837C9" w:rsidRDefault="00A837C9" w:rsidP="00A837C9">
      <w:pPr>
        <w:pStyle w:val="a3"/>
        <w:jc w:val="both"/>
      </w:pPr>
      <w:r>
        <w:t>Мероприятие 6.</w:t>
      </w:r>
    </w:p>
    <w:p w:rsidR="00A837C9" w:rsidRDefault="00A837C9" w:rsidP="00A837C9">
      <w:pPr>
        <w:pStyle w:val="a3"/>
        <w:jc w:val="both"/>
      </w:pPr>
      <w:r>
        <w:t>Занятия в шахматном кружке «Белая ладья» 2 раза в неделю – вторник и четверг в 16.00 и 18.00.</w:t>
      </w:r>
    </w:p>
    <w:p w:rsidR="00A837C9" w:rsidRDefault="00A837C9" w:rsidP="00A837C9">
      <w:pPr>
        <w:pStyle w:val="a3"/>
        <w:jc w:val="both"/>
      </w:pPr>
      <w:r>
        <w:t>Место проведения:</w:t>
      </w:r>
    </w:p>
    <w:p w:rsidR="00A837C9" w:rsidRDefault="00A837C9" w:rsidP="00A837C9">
      <w:pPr>
        <w:pStyle w:val="a3"/>
        <w:jc w:val="both"/>
      </w:pPr>
      <w:r>
        <w:t>ОБУСО «Приволжский ЦСО».</w:t>
      </w:r>
    </w:p>
    <w:p w:rsidR="00A837C9" w:rsidRDefault="00A837C9" w:rsidP="00A837C9">
      <w:pPr>
        <w:pStyle w:val="a3"/>
        <w:jc w:val="both"/>
      </w:pPr>
      <w:r>
        <w:t>Мероприятие 7.</w:t>
      </w:r>
    </w:p>
    <w:p w:rsidR="00A837C9" w:rsidRDefault="00A837C9" w:rsidP="00A837C9">
      <w:pPr>
        <w:pStyle w:val="a3"/>
        <w:jc w:val="both"/>
      </w:pPr>
      <w:r>
        <w:t>Организационные встречи  участников проекта с целью обмена опытом – каждая пятница.</w:t>
      </w:r>
    </w:p>
    <w:p w:rsidR="00A837C9" w:rsidRDefault="00A837C9" w:rsidP="00A837C9">
      <w:pPr>
        <w:pStyle w:val="a3"/>
        <w:jc w:val="both"/>
      </w:pPr>
      <w:r>
        <w:t>Место проведения:</w:t>
      </w:r>
    </w:p>
    <w:p w:rsidR="00A837C9" w:rsidRDefault="00A837C9" w:rsidP="00A837C9">
      <w:pPr>
        <w:pStyle w:val="a3"/>
        <w:jc w:val="both"/>
      </w:pPr>
      <w:r>
        <w:t>1.     ОБУСО «Приволжский ЦСО».</w:t>
      </w:r>
    </w:p>
    <w:p w:rsidR="00A837C9" w:rsidRDefault="00A837C9" w:rsidP="00A837C9">
      <w:pPr>
        <w:pStyle w:val="a3"/>
        <w:jc w:val="both"/>
      </w:pPr>
      <w:r>
        <w:t>2.     г. Волгореченск Костромской области, районная библиотека</w:t>
      </w:r>
    </w:p>
    <w:p w:rsidR="00A837C9" w:rsidRDefault="00A837C9" w:rsidP="00A837C9">
      <w:pPr>
        <w:pStyle w:val="a3"/>
        <w:jc w:val="both"/>
      </w:pPr>
      <w:r>
        <w:t>Мероприятие 8.</w:t>
      </w:r>
    </w:p>
    <w:p w:rsidR="00A837C9" w:rsidRDefault="00A837C9" w:rsidP="00A837C9">
      <w:pPr>
        <w:pStyle w:val="a3"/>
        <w:jc w:val="both"/>
      </w:pPr>
      <w:r>
        <w:lastRenderedPageBreak/>
        <w:t>Проведение лекций и показательных сеансов для несовершеннолетних любителей шахмат.</w:t>
      </w:r>
    </w:p>
    <w:p w:rsidR="00A837C9" w:rsidRDefault="00A837C9" w:rsidP="00A837C9">
      <w:pPr>
        <w:pStyle w:val="a3"/>
        <w:jc w:val="both"/>
      </w:pPr>
      <w:r>
        <w:t>Мероприятие 9</w:t>
      </w:r>
    </w:p>
    <w:p w:rsidR="00A837C9" w:rsidRDefault="00A837C9" w:rsidP="00A837C9">
      <w:pPr>
        <w:pStyle w:val="a3"/>
        <w:jc w:val="both"/>
      </w:pPr>
      <w:r>
        <w:t>Проведение шахматных промежуточных турниров (взрослые и дети – личное первенство). Состав участников формируется из всех желающих, независимо от уровня подготовки.</w:t>
      </w:r>
    </w:p>
    <w:p w:rsidR="00A837C9" w:rsidRDefault="00A837C9" w:rsidP="00A837C9">
      <w:pPr>
        <w:pStyle w:val="a3"/>
        <w:jc w:val="both"/>
      </w:pPr>
      <w:r>
        <w:t>Место проведения:</w:t>
      </w:r>
    </w:p>
    <w:p w:rsidR="00A837C9" w:rsidRDefault="00A837C9" w:rsidP="00A837C9">
      <w:pPr>
        <w:pStyle w:val="a3"/>
      </w:pPr>
      <w:r>
        <w:t>ОБУСО «Приволжский ЦСО».</w:t>
      </w:r>
    </w:p>
    <w:p w:rsidR="00A837C9" w:rsidRDefault="00A837C9" w:rsidP="00A837C9">
      <w:pPr>
        <w:pStyle w:val="a3"/>
      </w:pPr>
      <w:r>
        <w:t>Заключительный этап: 1 месяц.</w:t>
      </w:r>
    </w:p>
    <w:p w:rsidR="00A837C9" w:rsidRDefault="00A837C9" w:rsidP="00A837C9">
      <w:pPr>
        <w:pStyle w:val="a3"/>
        <w:jc w:val="both"/>
      </w:pPr>
      <w:r>
        <w:t>Мероприятие 10</w:t>
      </w:r>
    </w:p>
    <w:p w:rsidR="00A837C9" w:rsidRDefault="00A837C9" w:rsidP="00A837C9">
      <w:pPr>
        <w:pStyle w:val="a3"/>
        <w:jc w:val="both"/>
      </w:pPr>
      <w:r>
        <w:t>Межобластной матч - турнир. Участники – все участники проекта. Личное первенство среди участников по возрастным категориям.</w:t>
      </w:r>
    </w:p>
    <w:p w:rsidR="00A837C9" w:rsidRDefault="00A837C9" w:rsidP="00A837C9">
      <w:pPr>
        <w:pStyle w:val="a3"/>
        <w:jc w:val="both"/>
      </w:pPr>
      <w:r>
        <w:t>Место проведения:</w:t>
      </w:r>
    </w:p>
    <w:p w:rsidR="00A837C9" w:rsidRDefault="00A837C9" w:rsidP="00A837C9">
      <w:pPr>
        <w:pStyle w:val="a3"/>
      </w:pPr>
      <w:r>
        <w:t>ОБУСО «Приволжский ЦСО».</w:t>
      </w:r>
    </w:p>
    <w:p w:rsidR="00A837C9" w:rsidRDefault="00A837C9" w:rsidP="00A837C9">
      <w:pPr>
        <w:pStyle w:val="a3"/>
        <w:jc w:val="both"/>
      </w:pPr>
      <w:r>
        <w:t>Мероприятие 11</w:t>
      </w:r>
    </w:p>
    <w:p w:rsidR="00A837C9" w:rsidRDefault="00A837C9" w:rsidP="00A837C9">
      <w:pPr>
        <w:pStyle w:val="a3"/>
        <w:jc w:val="both"/>
      </w:pPr>
      <w:r>
        <w:t>Круглый стол по реализации проекта. Участники – все заинтересованные – несовершеннолетние и их родители, партнеры, пресса.</w:t>
      </w:r>
    </w:p>
    <w:p w:rsidR="00A837C9" w:rsidRDefault="00A837C9" w:rsidP="00A837C9">
      <w:pPr>
        <w:pStyle w:val="a3"/>
      </w:pPr>
      <w:r>
        <w:t>Место проведения: г. Приволжск, городской дом культуры.</w:t>
      </w:r>
    </w:p>
    <w:p w:rsidR="00A837C9" w:rsidRDefault="00A837C9" w:rsidP="00A837C9">
      <w:pPr>
        <w:pStyle w:val="a3"/>
        <w:jc w:val="both"/>
      </w:pPr>
      <w:r>
        <w:t>Мероприятие 12</w:t>
      </w:r>
    </w:p>
    <w:p w:rsidR="00A837C9" w:rsidRDefault="00A837C9" w:rsidP="00A837C9">
      <w:pPr>
        <w:pStyle w:val="a3"/>
        <w:jc w:val="both"/>
      </w:pPr>
      <w:r>
        <w:t>Подготовка и реализация 1 буклета о проекте, методички «Шахмат</w:t>
      </w:r>
      <w:proofErr w:type="gramStart"/>
      <w:r>
        <w:t>ы-</w:t>
      </w:r>
      <w:proofErr w:type="gramEnd"/>
      <w:r>
        <w:t xml:space="preserve"> образ жизни»</w:t>
      </w:r>
    </w:p>
    <w:p w:rsidR="000E53D1" w:rsidRDefault="000E53D1">
      <w:bookmarkStart w:id="0" w:name="_GoBack"/>
      <w:bookmarkEnd w:id="0"/>
    </w:p>
    <w:sectPr w:rsidR="000E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C9"/>
    <w:rsid w:val="000E53D1"/>
    <w:rsid w:val="00A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37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37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Буб</dc:creator>
  <cp:lastModifiedBy>Евгения Буб</cp:lastModifiedBy>
  <cp:revision>1</cp:revision>
  <dcterms:created xsi:type="dcterms:W3CDTF">2023-11-08T08:28:00Z</dcterms:created>
  <dcterms:modified xsi:type="dcterms:W3CDTF">2023-11-08T08:28:00Z</dcterms:modified>
</cp:coreProperties>
</file>