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5EF9" w:rsidRPr="0090693E" w:rsidRDefault="00000000" w:rsidP="009069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693E">
        <w:rPr>
          <w:rFonts w:ascii="Times New Roman" w:hAnsi="Times New Roman" w:cs="Times New Roman"/>
          <w:b/>
          <w:sz w:val="28"/>
          <w:szCs w:val="28"/>
        </w:rPr>
        <w:t>Примеры реализованных идей</w:t>
      </w:r>
    </w:p>
    <w:p w14:paraId="00000002" w14:textId="77777777" w:rsidR="00245EF9" w:rsidRPr="0090693E" w:rsidRDefault="00245EF9" w:rsidP="0090693E">
      <w:pPr>
        <w:rPr>
          <w:rFonts w:ascii="Times New Roman" w:hAnsi="Times New Roman" w:cs="Times New Roman"/>
          <w:b/>
          <w:sz w:val="24"/>
          <w:szCs w:val="24"/>
        </w:rPr>
      </w:pPr>
    </w:p>
    <w:p w14:paraId="31EB860D" w14:textId="71F4E327" w:rsidR="0090693E" w:rsidRPr="0090693E" w:rsidRDefault="0090693E" w:rsidP="0090693E">
      <w:pPr>
        <w:pStyle w:val="a5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0693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0693E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тематического </w:t>
      </w:r>
      <w:r w:rsidRPr="0090693E">
        <w:rPr>
          <w:rFonts w:ascii="Times New Roman" w:hAnsi="Times New Roman" w:cs="Times New Roman"/>
          <w:sz w:val="24"/>
          <w:szCs w:val="24"/>
        </w:rPr>
        <w:t>проекта «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22BBD" w:rsidRPr="0090693E">
        <w:rPr>
          <w:rFonts w:ascii="Times New Roman" w:hAnsi="Times New Roman" w:cs="Times New Roman"/>
          <w:sz w:val="24"/>
          <w:szCs w:val="24"/>
          <w:lang w:val="ru-RU"/>
        </w:rPr>
        <w:t>осковские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центральные диаметры</w:t>
      </w:r>
      <w:r w:rsidRPr="0090693E">
        <w:rPr>
          <w:rFonts w:ascii="Times New Roman" w:hAnsi="Times New Roman" w:cs="Times New Roman"/>
          <w:sz w:val="24"/>
          <w:szCs w:val="24"/>
        </w:rPr>
        <w:t>» около станций установлены пункты проката велосипедов и самокатов, благоустроены места для отдыха и перехватывающие парковки для автомобилей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>Многие станции МЦД были отреставрированы и приведены к единому стилю – на платформах появились навесы и станции зарядки, увеличилось количество турникетов, а также раскинулись настоящие сады.</w:t>
      </w:r>
    </w:p>
    <w:p w14:paraId="14FAEDBF" w14:textId="1B980459" w:rsidR="0090693E" w:rsidRPr="0090693E" w:rsidRDefault="0090693E" w:rsidP="0090693E">
      <w:pPr>
        <w:pStyle w:val="a5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0693E">
        <w:rPr>
          <w:rFonts w:ascii="Times New Roman" w:hAnsi="Times New Roman" w:cs="Times New Roman"/>
          <w:sz w:val="24"/>
          <w:szCs w:val="24"/>
          <w:lang w:val="ru-RU"/>
        </w:rPr>
        <w:t>По итогам тематического проекта «Навыки будущего» в детских технопарках проходят занятия на вертикальной ферме, графическому дизайну, управлению беспилотными летательными аппаратами и переработке вторичных ресурсов.</w:t>
      </w:r>
    </w:p>
    <w:p w14:paraId="270D4775" w14:textId="4894CFB5" w:rsidR="0090693E" w:rsidRPr="0090693E" w:rsidRDefault="0090693E" w:rsidP="009069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По итогам тематического </w:t>
      </w:r>
      <w:r w:rsidR="00000000" w:rsidRPr="0090693E">
        <w:rPr>
          <w:rFonts w:ascii="Times New Roman" w:hAnsi="Times New Roman" w:cs="Times New Roman"/>
          <w:sz w:val="24"/>
          <w:szCs w:val="24"/>
        </w:rPr>
        <w:t>проекта «Московские библиотеки» созданы залы для детей школьного и дошкольного возраста для чтения книг вслух, просмотра мультфильмов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00000" w:rsidRPr="0090693E">
        <w:rPr>
          <w:rFonts w:ascii="Times New Roman" w:hAnsi="Times New Roman" w:cs="Times New Roman"/>
          <w:sz w:val="24"/>
          <w:szCs w:val="24"/>
        </w:rPr>
        <w:t xml:space="preserve"> проведения обучающих игр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AE6D28" w14:textId="1B58DE1A" w:rsidR="0090693E" w:rsidRPr="0090693E" w:rsidRDefault="0090693E" w:rsidP="009069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итогам тематического проекта «Питомцы в Москве» н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>а территории парка «Яуза» создали одну из самых больших и удобных кинологических площадок в России площадью более 1,3 гектара, где можно не только дрессировать четвероногих питомцев, но и проводить крупные спортивные соревнования.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>на площадках нового стандарта для выгула домашних животных появились информационные стенды, дополнительные лавочки, навесы от солнца и дождя, а также наружное освещение.</w:t>
      </w:r>
    </w:p>
    <w:p w14:paraId="21A1054D" w14:textId="02848983" w:rsidR="0090693E" w:rsidRPr="00622BBD" w:rsidRDefault="0090693E" w:rsidP="009069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итогам проекта «Мой спортивный район» летом для жителей проводятся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 тренировки по баскетболу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настольному теннису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, а в зимнюю программу 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 xml:space="preserve">одноименного проекта 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>добавили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>сь тренировки по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 беговы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 лыж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>мастер-классы от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 известны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 xml:space="preserve"> фигурист</w:t>
      </w:r>
      <w:r w:rsidR="00622BB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069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2E7751" w14:textId="4455A7F8" w:rsidR="00622BBD" w:rsidRPr="00622BBD" w:rsidRDefault="00622BBD" w:rsidP="009069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итогам тематического проекта «Детский отдых» </w:t>
      </w:r>
      <w:r w:rsidRPr="00622BBD">
        <w:rPr>
          <w:rFonts w:ascii="Times New Roman" w:hAnsi="Times New Roman" w:cs="Times New Roman"/>
          <w:sz w:val="24"/>
          <w:szCs w:val="24"/>
          <w:lang w:val="ru-RU"/>
        </w:rPr>
        <w:t>более 300 детей стали участниками занятий по информационной гигиене и кибер-безопасности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</w:t>
      </w:r>
      <w:r w:rsidRPr="00622BBD">
        <w:rPr>
          <w:rFonts w:ascii="Times New Roman" w:hAnsi="Times New Roman" w:cs="Times New Roman"/>
          <w:sz w:val="24"/>
          <w:szCs w:val="24"/>
          <w:lang w:val="ru-RU"/>
        </w:rPr>
        <w:t>коло сотни ребят посетили кружок растениеводства.</w:t>
      </w:r>
    </w:p>
    <w:p w14:paraId="65DD128C" w14:textId="723983E8" w:rsidR="00622BBD" w:rsidRPr="00622BBD" w:rsidRDefault="00622BBD" w:rsidP="009069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итогам тематического проекта «Комфортная Москва» в сквере по</w:t>
      </w:r>
      <w:r w:rsidRPr="00622BBD">
        <w:rPr>
          <w:rFonts w:ascii="Times New Roman" w:hAnsi="Times New Roman" w:cs="Times New Roman"/>
          <w:sz w:val="24"/>
          <w:szCs w:val="24"/>
          <w:lang w:val="ru-RU"/>
        </w:rPr>
        <w:t xml:space="preserve"> улице Юности на востоке столицы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появились теннисные столы, площадки с навесами от дождя и солнца, места для парковки велосипедов и самокатов, а также современные детские площадки.</w:t>
      </w:r>
    </w:p>
    <w:p w14:paraId="49A9F1FE" w14:textId="4234F592" w:rsidR="00622BBD" w:rsidRPr="0090693E" w:rsidRDefault="00622BBD" w:rsidP="009069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реализованных инициатив жителей в разделе «Предложить идею» в столице прошел масштабный зимний фестиваль «Молодежь Москвы», а участники акции «День без турникетов» посетили экскурсию в гостинице «Космос».</w:t>
      </w:r>
    </w:p>
    <w:sectPr w:rsidR="00622BBD" w:rsidRPr="009069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05147"/>
    <w:multiLevelType w:val="multilevel"/>
    <w:tmpl w:val="901E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42352B"/>
    <w:multiLevelType w:val="multilevel"/>
    <w:tmpl w:val="901E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4F4B2C"/>
    <w:multiLevelType w:val="multilevel"/>
    <w:tmpl w:val="901E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0208864">
    <w:abstractNumId w:val="0"/>
  </w:num>
  <w:num w:numId="2" w16cid:durableId="1711302471">
    <w:abstractNumId w:val="1"/>
  </w:num>
  <w:num w:numId="3" w16cid:durableId="84548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F9"/>
    <w:rsid w:val="00245EF9"/>
    <w:rsid w:val="00622BBD"/>
    <w:rsid w:val="0090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C8ABF"/>
  <w15:docId w15:val="{06AD634D-85AA-9442-AA32-8463FA2C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0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Rastashchenova</cp:lastModifiedBy>
  <cp:revision>2</cp:revision>
  <dcterms:created xsi:type="dcterms:W3CDTF">2024-02-09T12:19:00Z</dcterms:created>
  <dcterms:modified xsi:type="dcterms:W3CDTF">2024-02-09T12:38:00Z</dcterms:modified>
</cp:coreProperties>
</file>