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F7" w:rsidRPr="007863F7" w:rsidRDefault="007863F7" w:rsidP="00786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ОПИСАНИЕ ПРОЕКТА</w:t>
      </w:r>
    </w:p>
    <w:p w:rsidR="007863F7" w:rsidRPr="007863F7" w:rsidRDefault="007863F7" w:rsidP="00786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3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(деятельности в рамках проекта)</w:t>
      </w:r>
    </w:p>
    <w:p w:rsidR="007863F7" w:rsidRPr="007863F7" w:rsidRDefault="007863F7" w:rsidP="007863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Однажды утром к нам в кабинет забежала мама Маши М. и крикнула: «Моя Маша пошла!» Мы выбежали в коридор и увидели: маленькая Маша, с тяжелой формой заболевания спокойно и радостно шла </w:t>
      </w:r>
      <w:proofErr w:type="gramStart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коридору</w:t>
      </w:r>
      <w:proofErr w:type="gramEnd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Мы, взрослые, еле сдерживали слёзы, ведь врачи говорили, что она никогда не будет ходить… Но наша Маша пошла, мы ей аплодировали и очень радовались за неё.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Эта история ещё раз подтвердила, что дети нашего дошкольного учреждения, дети с ограниченными возможностями здоровья обладают неимоверной энергией и силой воли. Они стремятся жить и развиваться несмотря ни на что. Ну, а мы, взрослые, должны помочь и поддержать наших воспитанников.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Муниципальное бюджетное дошкольное образовательное учреждение «Детский сад компенсирующего вида № 35 «Лесная сказка» (МБДОУ № 35 «Лесная сказка») на протяжении многих лет, с 2003 года вносит свой вклад в воспитание, образование, реабилитацию, оздоровление, развитие и социальную адаптацию детей с ограниченными возможностями здоровья. </w:t>
      </w:r>
    </w:p>
    <w:p w:rsidR="00AD1F12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настоящее время функционирует 10 групп компенсирующей направленности, 4 группы для детей с нарушением опорно-двигательного аппарата; 4 группы для детей с   нарушениями зрения; 2 группы кратковременного пребывания для детей с тяжёлыми нарушениями опорно-двигательного аппарата, расстройствами аутистического спектра. </w:t>
      </w:r>
      <w:r w:rsidR="00AD1F12" w:rsidRPr="00AD1F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компенсирующего вида № 35 «Лесная сказка» (МБДОУ № 35 «Лесн</w:t>
      </w:r>
      <w:r w:rsidR="00AD1F12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сказка») посещают 130 детей</w:t>
      </w:r>
      <w:r w:rsidR="00AD1F12" w:rsidRPr="00AD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здоровья. Из них: 48 детей с нарушениями опорно-двигательного аппарата, 56 – с нарушением зрения, 32 – с тяжёлыми сложными нарушениями (расстройства аутистического спектра, тяжёлые формы ДЦП, </w:t>
      </w:r>
      <w:proofErr w:type="spellStart"/>
      <w:r w:rsidR="00AD1F12" w:rsidRPr="00AD1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резидуальная</w:t>
      </w:r>
      <w:proofErr w:type="spellEnd"/>
      <w:r w:rsidR="00AD1F12" w:rsidRPr="00AD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энцефалопатия, синдром Дауна и другие), 5 опекаемых детей, 74 ребёнка имеют официальную категорию «ребёнок – инвалид».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Наши воспитанники – призёры и победителей многих конкурсов: городских- конкурс «Мы все можем», «Маленькая фея», «Волшебный фонарик», региональных – «Рождественские встречи», «Распахни глаза», всероссийских - «Время знаний», «Азбука безопасности» и других.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Помимо получения детьми дошкольного образования, необходимы адаптация к жизненным практическим навыкам и создание условий для их успешной интеграции в общество. Для детей с ограниченными возможностями здоровья, особенно для детей со сложными нарушениями развития, такая социальная адаптация возможна при обучении их бытовым, социальным навыкам и умениям, навыкам самообслуживания и коммуникации.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863F7">
        <w:rPr>
          <w:rFonts w:ascii="TimesET" w:eastAsia="Times New Roman" w:hAnsi="TimesET" w:cs="Times New Roman"/>
          <w:sz w:val="28"/>
          <w:szCs w:val="28"/>
          <w:lang w:eastAsia="ru-RU"/>
        </w:rPr>
        <w:t xml:space="preserve">Проект «Упражнения для практической жизни» предполагает организацию специализированной предметно-пространственной среды в специальном кабинете. С помощью различного оборудования и наборов для практической жизни, дети смогут овладеть определёнными </w:t>
      </w:r>
      <w:r w:rsidRPr="007863F7">
        <w:rPr>
          <w:rFonts w:ascii="TimesET" w:eastAsia="Times New Roman" w:hAnsi="TimesET" w:cs="Times New Roman" w:hint="eastAsia"/>
          <w:sz w:val="28"/>
          <w:szCs w:val="28"/>
          <w:lang w:eastAsia="ru-RU"/>
        </w:rPr>
        <w:t>бытовыми</w:t>
      </w:r>
      <w:r w:rsidRPr="007863F7">
        <w:rPr>
          <w:rFonts w:ascii="TimesET" w:eastAsia="Times New Roman" w:hAnsi="TimesET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8"/>
          <w:szCs w:val="28"/>
          <w:lang w:eastAsia="ru-RU"/>
        </w:rPr>
        <w:t>социальными</w:t>
      </w:r>
      <w:r w:rsidRPr="007863F7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и </w:t>
      </w:r>
      <w:r w:rsidRPr="007863F7">
        <w:rPr>
          <w:rFonts w:ascii="TimesET" w:eastAsia="Times New Roman" w:hAnsi="TimesET" w:cs="Times New Roman" w:hint="eastAsia"/>
          <w:sz w:val="28"/>
          <w:szCs w:val="28"/>
          <w:lang w:eastAsia="ru-RU"/>
        </w:rPr>
        <w:t>коммуникативными</w:t>
      </w:r>
      <w:r w:rsidRPr="007863F7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8"/>
          <w:szCs w:val="28"/>
          <w:lang w:eastAsia="ru-RU"/>
        </w:rPr>
        <w:lastRenderedPageBreak/>
        <w:t>навыками</w:t>
      </w:r>
      <w:r w:rsidRPr="007863F7">
        <w:rPr>
          <w:rFonts w:ascii="TimesET" w:eastAsia="Times New Roman" w:hAnsi="TimesET" w:cs="Times New Roman"/>
          <w:sz w:val="28"/>
          <w:szCs w:val="28"/>
          <w:lang w:eastAsia="ru-RU"/>
        </w:rPr>
        <w:t>. Они научатся выполнять определённые действия, которые так необходимы в практической жизни: сортировать, переливать, пересыпать, перекладывать, решать социальные ситуации, рационально и целенаправленно действовать с бытовыми предметами, использовать их в соответствии с назначением.</w:t>
      </w:r>
    </w:p>
    <w:p w:rsidR="0058253A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Цель Проекта:</w:t>
      </w:r>
      <w:r w:rsidR="0058253A" w:rsidRPr="0058253A">
        <w:t xml:space="preserve"> </w:t>
      </w:r>
      <w:r w:rsidR="0058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58253A" w:rsidRPr="0058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бытовых навыков у детей дошкольного возраста с ограниченными возможностями здоровья для их успешной социальной интеграции. 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Задачи:</w:t>
      </w:r>
    </w:p>
    <w:p w:rsidR="0058253A" w:rsidRPr="0058253A" w:rsidRDefault="007863F7" w:rsidP="005825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253A" w:rsidRPr="005825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 доступную развивающую среду В МБДОУ № 35 «Лесная сказка» для формирования бытовых навыков у детей дошкольного возраста с ограниченными возможностями здоровья.</w:t>
      </w:r>
    </w:p>
    <w:p w:rsidR="0058253A" w:rsidRPr="0058253A" w:rsidRDefault="0058253A" w:rsidP="005825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Обучить педагогов и родителей основным техникам и методам взаимодействия с детьми с ограниченными возможностями здоровья по формированию бытовых   навыков.</w:t>
      </w:r>
    </w:p>
    <w:p w:rsidR="0058253A" w:rsidRPr="007863F7" w:rsidRDefault="0058253A" w:rsidP="005825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A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3.Организовать серию мероприятий для детей и родителей в рамках реализации проекта.</w:t>
      </w:r>
    </w:p>
    <w:p w:rsidR="007863F7" w:rsidRPr="007863F7" w:rsidRDefault="007863F7" w:rsidP="00786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</w:t>
      </w:r>
      <w:r w:rsidRPr="007863F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Срок реализации проекта: 01.06.2021г. – 30.11.2021г.</w:t>
      </w:r>
    </w:p>
    <w:p w:rsidR="007863F7" w:rsidRDefault="007863F7" w:rsidP="00786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7863F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Целевая аудитория:</w:t>
      </w:r>
    </w:p>
    <w:p w:rsidR="007863F7" w:rsidRPr="007863F7" w:rsidRDefault="007863F7" w:rsidP="00786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7863F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 Дети дошкольного возраста с ограниченными возможностями здоровья;</w:t>
      </w:r>
    </w:p>
    <w:p w:rsidR="007863F7" w:rsidRPr="007863F7" w:rsidRDefault="0058253A" w:rsidP="00786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-Родители,</w:t>
      </w:r>
      <w:r w:rsidR="007863F7" w:rsidRPr="007863F7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имеющие детей дошкольного возраста   с ограниченными возможностями здоровья;</w:t>
      </w:r>
    </w:p>
    <w:p w:rsidR="007863F7" w:rsidRDefault="007863F7" w:rsidP="00786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7863F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-Педагоги, работающие с детьми дошкольного возраста   с ограниченными возможностями здоровья.</w:t>
      </w:r>
    </w:p>
    <w:p w:rsidR="007863F7" w:rsidRPr="007863F7" w:rsidRDefault="007863F7" w:rsidP="00786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7863F7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данной проектной деятельности у детей, посещающих дошкольную образовательную организацию сформируются потребность в самостоятельности и независимости в быту;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умение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включаться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разнообразные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повседневные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дела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принимать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посильное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участие</w:t>
      </w:r>
      <w:r w:rsidRPr="007863F7">
        <w:rPr>
          <w:rFonts w:ascii="TimesET" w:eastAsia="Times New Roman" w:hAnsi="TimesET" w:cs="Times New Roman" w:hint="eastAsia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повседневных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бытовых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ситуациях;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помогать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другим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людям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быту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детской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863F7">
        <w:rPr>
          <w:rFonts w:ascii="TimesET" w:eastAsia="Times New Roman" w:hAnsi="TimesET" w:cs="Times New Roman" w:hint="eastAsia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брать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себя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ответственность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выполнение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домашних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дел</w:t>
      </w:r>
      <w:r w:rsidRPr="007863F7">
        <w:rPr>
          <w:rFonts w:ascii="TimesET" w:eastAsia="Times New Roman" w:hAnsi="TimesET" w:cs="Times New Roman" w:hint="eastAsia"/>
          <w:sz w:val="28"/>
          <w:szCs w:val="28"/>
          <w:lang w:eastAsia="ru-RU"/>
        </w:rPr>
        <w:t xml:space="preserve">, иметь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представления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устройстве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будущей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школьной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жизни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практики для детей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с ограниченными возможностями здоровья помогают адаптироваться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среде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подготавливают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реальной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жизни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обществе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Это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делает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детей с ограниченными возможностями здоровья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независимыми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придаёт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чувство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собственной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значимости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уверенности в собственных силах!</w:t>
      </w:r>
    </w:p>
    <w:p w:rsidR="007863F7" w:rsidRPr="007863F7" w:rsidRDefault="007863F7" w:rsidP="007863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СОЦИАЛЬНОЙ ЗНАЧИМОСТИ ПРОЕКТА</w:t>
      </w:r>
    </w:p>
    <w:p w:rsidR="007863F7" w:rsidRPr="007863F7" w:rsidRDefault="007863F7" w:rsidP="007863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Федеральный закон «Об образовании в РФ» предусматривает для </w:t>
      </w:r>
      <w:r w:rsidRPr="00786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ограниченными возможностями здоровья,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для них специальной развивающей среды, обеспечивающей адекватные условия и равные с обычными </w:t>
      </w:r>
      <w:r w:rsidRPr="00786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образования и воспитания. 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86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Социализация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процесс становления личности, ее обучения, воспитания и 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усвоения социальных норм, ценностей, установок, образцов поведения, присущих данному обществу.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ограниченными</w:t>
      </w:r>
      <w:proofErr w:type="gramEnd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возможностями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здоровья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процесс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социализации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социально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психологической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адаптации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является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более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сложным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чем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здоровых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Общество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мобильно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изменчиво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Необходимо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гибкое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реагирование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изменения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63F7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стойкости, уверенности перед трудностями, умение действовать в жизненных ситуациях.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ограниченными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возможностями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здоровья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могут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успешно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усвоить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реализовать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бытовые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социальные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коммуникативные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навыки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Они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способны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быть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решительными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жизнестойкими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личностями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умеющими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бороться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невзогдами</w:t>
      </w:r>
      <w:proofErr w:type="spellEnd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имеющими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лидерские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позиции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активно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взаимодействующими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людьми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Очевидно, что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ограниченными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возможностями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здоровья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могут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быть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вовлеченными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жизнь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какую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Постановка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достижение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целей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рамках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существующих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норм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них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иногда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затруднительны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такой комплексной работы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нужна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постоянная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целенаправленная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всех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структур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участников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системы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родителей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сверстников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позитивный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настрой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самих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«особых»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Проектная деятельность предполагает, что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помощью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различного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оборудования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наборов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практической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жизни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смогут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овладеть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определёнными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бытовыми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социальными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коммуникативными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навыками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Такие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ограниченными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возможностями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здоровья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помогут 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адаптироваться</w:t>
      </w:r>
      <w:proofErr w:type="gramEnd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среде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подготовят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реальной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жизни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обществе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Это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делает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ограниченными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возможностями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здоровья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независимыми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придаст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чувство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собственной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значимости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уверенности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собственных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силах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AD1F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3F7" w:rsidRPr="007863F7" w:rsidRDefault="0058253A" w:rsidP="00786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</w:t>
      </w:r>
      <w:r w:rsidR="007863F7" w:rsidRPr="0078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ПРОЕКТА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64"/>
        <w:gridCol w:w="2711"/>
        <w:gridCol w:w="1981"/>
        <w:gridCol w:w="2358"/>
      </w:tblGrid>
      <w:tr w:rsidR="000D3E3E" w:rsidRPr="007863F7" w:rsidTr="00DF4BF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задача</w:t>
            </w: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 результаты</w:t>
            </w:r>
          </w:p>
        </w:tc>
      </w:tr>
      <w:tr w:rsidR="000D3E3E" w:rsidRPr="007863F7" w:rsidTr="00DF4BF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E" w:rsidRPr="00B44C4E" w:rsidRDefault="00B44C4E" w:rsidP="00B44C4E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Организовать доступную развивающую среду В МБДОУ № 35 «Лесная сказка» для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формирования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бытовых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навыков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детей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дошкольного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возраста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ограниченными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возможностями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здоровья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Формирование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нормативной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методической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базы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организации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деятельности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вопросам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 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бытовых</w:t>
            </w:r>
            <w:r w:rsidR="004C4C2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навыков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детей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дошкольного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возраста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proofErr w:type="gramEnd"/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ограниченными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возможностями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здоровья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базе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дошкольной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образовательной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организации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2.Приобретение необходимых материалов для реализации проекта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Июнь-июль 2021г.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4C4C2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Наличие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кабинета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специализированной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предметно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пространственной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средой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детей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ограниченными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возможностями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здоровья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овладения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бытовыми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социальными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навыками</w:t>
            </w:r>
          </w:p>
        </w:tc>
      </w:tr>
      <w:tr w:rsidR="000D3E3E" w:rsidRPr="007863F7" w:rsidTr="00DF4BF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E" w:rsidRPr="00B44C4E" w:rsidRDefault="00B44C4E" w:rsidP="00B44C4E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2.Обучить педагогов и родителей основным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техникам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методам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взаимодействия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детьми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ограниченными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возможностями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здоровья по формированию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бытовых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навыков</w:t>
            </w: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Индивидуальная и подгрупповая деятельность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детьми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ограниченными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возможностями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здоровья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условиях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специального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кабинета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расписанию.</w:t>
            </w:r>
          </w:p>
          <w:p w:rsidR="007863F7" w:rsidRPr="007863F7" w:rsidRDefault="007863F7" w:rsidP="007863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863F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 класс, открытые занятия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родителями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44C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имеющими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детей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ограниченными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возможностями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здоровья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-</w:t>
            </w: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2021г.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Положительная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динамика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показателей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уровня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бытовых</w:t>
            </w:r>
            <w:proofErr w:type="gramEnd"/>
            <w:r w:rsid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навыков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с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ограниченными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возможностями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здоровья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E3E" w:rsidRPr="007863F7" w:rsidTr="00DF4BF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B44C4E" w:rsidP="00B44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3.Организовать серию мероприятий для детей и родителей в рамках реализации проекта.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Стажировочная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площадка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педагогов,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мастер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классы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консультации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proofErr w:type="gramEnd"/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проектной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деятельности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педагогов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других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учреждений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Разработка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методических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рекомендаций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буклетов 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формирования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бытовых</w:t>
            </w:r>
            <w:r w:rsid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навыков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дошкольного возраста с ограниченными возможностями здоровья.</w:t>
            </w: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863F7">
              <w:rPr>
                <w:rFonts w:ascii="TimesET" w:eastAsia="Times New Roman" w:hAnsi="TimesET" w:cs="Times New Roman" w:hint="eastAsia"/>
                <w:sz w:val="24"/>
                <w:szCs w:val="20"/>
                <w:lang w:eastAsia="ru-RU"/>
              </w:rPr>
              <w:t xml:space="preserve">Размещение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информационного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материала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проекта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сайте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учреждения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Июль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ноябрь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Педагоги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родители </w:t>
            </w:r>
            <w:proofErr w:type="gramStart"/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освоили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технологии</w:t>
            </w:r>
            <w:proofErr w:type="gramEnd"/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методы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формы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работы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детьми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ограниченными возмож</w:t>
            </w:r>
            <w:r w:rsidR="00B4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ностями здоровья по развитию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бытовых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социальных</w:t>
            </w:r>
            <w:r w:rsidR="000D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навыков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63F7" w:rsidRPr="007863F7" w:rsidRDefault="007863F7" w:rsidP="007863F7">
            <w:pPr>
              <w:widowControl w:val="0"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E3E" w:rsidRDefault="000D3E3E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E3E" w:rsidRPr="007863F7" w:rsidRDefault="000D3E3E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F12" w:rsidRDefault="00AD1F12" w:rsidP="00786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F12" w:rsidRDefault="00AD1F12" w:rsidP="00786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КОЛИЧЕСТВЕННЫЕ И КАЧЕСТВЕННЫЕ РЕЗУЛЬТАТЫ ПРОЕКТА</w:t>
      </w:r>
    </w:p>
    <w:p w:rsidR="007863F7" w:rsidRPr="007863F7" w:rsidRDefault="007863F7" w:rsidP="00786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Сформирована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нормативная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методическая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база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вопросам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 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бытовых</w:t>
      </w:r>
      <w:r w:rsidR="00AD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социальных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навыков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дошкольного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возраста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proofErr w:type="gramEnd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ограниченными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возможностями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здоровья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базе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дошкольной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образовательной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Показатель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количество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локальных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нормативных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актов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методических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рекомендаций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тематике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проекта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Индикатор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4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-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документов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Наличие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специального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кабинета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специализированной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предметно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пространственной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средой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 детей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овладения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бытовыми</w:t>
      </w:r>
      <w:proofErr w:type="gramEnd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социальными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коммуникативными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навыками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Показатель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действующий кабинет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Индикатор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AD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к</w:t>
      </w:r>
      <w:r w:rsidR="004C4C2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омплектов</w:t>
      </w:r>
      <w:proofErr w:type="gramEnd"/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Организована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 соответствии с расписанием для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ограниченными возможностями </w:t>
      </w:r>
      <w:proofErr w:type="gramStart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proofErr w:type="gramEnd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условиях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специального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кабинета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Показатель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количество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ограниченными возможностями </w:t>
      </w:r>
      <w:proofErr w:type="gramStart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привлечённых</w:t>
      </w:r>
      <w:proofErr w:type="gramEnd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занятиям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Индикатор</w:t>
      </w:r>
      <w:r w:rsidR="00B44C4E">
        <w:rPr>
          <w:rFonts w:ascii="Times New Roman" w:eastAsia="Times New Roman" w:hAnsi="Times New Roman" w:cs="Times New Roman"/>
          <w:sz w:val="28"/>
          <w:szCs w:val="28"/>
          <w:lang w:eastAsia="ru-RU"/>
        </w:rPr>
        <w:t>: 10</w:t>
      </w:r>
      <w:r w:rsidR="004C4C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Наблюдается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положительная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динамика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показателей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уровня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сформированности</w:t>
      </w:r>
      <w:proofErr w:type="spellEnd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бытовых</w:t>
      </w:r>
      <w:proofErr w:type="gramEnd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социальных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навыков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ограниченными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возможностями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здоровья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Показатель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карты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динамического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наблюдения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индивидуальные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развития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Индикатор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мониторинг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положительной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динамики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ниже</w:t>
      </w:r>
      <w:r w:rsidR="004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учётом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специфики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заболевания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Педагоги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освоили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технологии</w:t>
      </w:r>
      <w:proofErr w:type="gramEnd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методы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формы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работы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детьми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ограниченными возможностями здоровья по формированию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бытовых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социальных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коммуникативных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навыков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Показатель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количество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педагогов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прослушавших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вебинары</w:t>
      </w:r>
      <w:proofErr w:type="spellEnd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посетивших </w:t>
      </w:r>
      <w:proofErr w:type="gramStart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семинары,  курсы</w:t>
      </w:r>
      <w:proofErr w:type="gramEnd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Индикатор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менее</w:t>
      </w:r>
      <w:r w:rsidR="004C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человек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Организованы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мероприятия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семьями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имеющих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ограниченными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возможностями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здоровья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Показатель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участие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родителей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мероприятиях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C4E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Индикатор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4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</w:t>
      </w:r>
      <w:proofErr w:type="gramEnd"/>
      <w:r w:rsidR="00B4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</w:p>
    <w:p w:rsidR="007863F7" w:rsidRPr="007863F7" w:rsidRDefault="00B44C4E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Разработаны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методические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рекомендации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буклеты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альбомы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бытовых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социальных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коммуникативных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навыков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 с ограниченными возможностями здоровья.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Показатель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количество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методических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разработок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буклетов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альбомов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тематике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проекта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Индикатор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менее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штук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Организованы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мероприятия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стажировочная</w:t>
      </w:r>
      <w:proofErr w:type="spellEnd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площадка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мастер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классы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консультации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др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теме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проектной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педагогов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других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Показатель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количество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мероприятий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теме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проектной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Индикатор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менее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мероприятий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Информационный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материал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теме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проекта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размещён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учреждения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Показатель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количество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репортажей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информационного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материала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СМИ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ДОУ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Индикатор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менее</w:t>
      </w: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>4 .</w:t>
      </w:r>
      <w:proofErr w:type="gramEnd"/>
    </w:p>
    <w:p w:rsidR="007863F7" w:rsidRPr="007863F7" w:rsidRDefault="007863F7" w:rsidP="007863F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863F7" w:rsidRPr="007863F7" w:rsidRDefault="007863F7" w:rsidP="00786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 (с комментариями) 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63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ПРИОБРЕТЕНИЕ, АРЕНДА СПЕЦИАЛИЗИРОВАННОГО ОБОРУДОВАНИЯ, ИНВЕНТАРЯ И СОПУТСТВУЮЩИЕ РАСХОДЫ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2268"/>
      </w:tblGrid>
      <w:tr w:rsidR="00B44C4E" w:rsidRPr="007863F7" w:rsidTr="00B44C4E">
        <w:tc>
          <w:tcPr>
            <w:tcW w:w="7792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рамок с застежками на подставке  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13 081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Большой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набор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материалов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упражнений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практической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12 927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Набор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сортировки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раскладка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бусин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пробирки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Стол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стирки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белья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встроенными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тазиками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Комплект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работы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водой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или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снегом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Большая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пуговица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шнурком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Набор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упражнений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ключом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шестигранником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Набор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упражнения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отвёрткой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плюс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минус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Сушилка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белья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2 135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B44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Доска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плетения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B44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Набор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сортировки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колышками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B44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Фартук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B44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Набор для переливания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одного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кувшина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B44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Набор для перекладывания бусин с подносом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B44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Поднос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пересыпания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B44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Кувшин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(стекло) для пересыпания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B44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Ложка можжевеловая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B44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Набор 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для навинчивания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B44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Коробочка </w:t>
            </w: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выдвижным ящичком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B44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Шкаф для пособий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B44C4E" w:rsidRPr="007863F7" w:rsidTr="00B44C4E">
        <w:tc>
          <w:tcPr>
            <w:tcW w:w="7792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B44C4E" w:rsidRPr="007863F7" w:rsidRDefault="00B44C4E" w:rsidP="007863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90  000</w:t>
            </w:r>
          </w:p>
        </w:tc>
      </w:tr>
    </w:tbl>
    <w:p w:rsidR="00B44C4E" w:rsidRDefault="00B44C4E" w:rsidP="007863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0"/>
          <w:lang w:eastAsia="ru-RU"/>
        </w:rPr>
      </w:pPr>
      <w:bookmarkStart w:id="0" w:name="_GoBack"/>
      <w:bookmarkEnd w:id="0"/>
      <w:r w:rsidRPr="007863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Комментарии: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0"/>
          <w:lang w:eastAsia="ru-RU"/>
        </w:rPr>
      </w:pP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1.Комплект рамок с застежками на подставке. 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В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комплект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входит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различные деревянные рамки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молнией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бантами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большими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пуговицами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со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средними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пуговицами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маленькими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пуговицами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со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шнуровкой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крючками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на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коже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со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шнуровкой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липучками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кнопками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ремнями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на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коже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крючками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булавками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.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Деревянная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подставка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для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рамок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застежками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из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дерева входит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в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комплект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>.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 xml:space="preserve"> Деревянные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рамки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используются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для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развития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мелкой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моторики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координации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движений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скорости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реакции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>.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 xml:space="preserve"> В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данных упражнениях формируется навыки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застегивать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расстегивать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застежки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0"/>
          <w:lang w:eastAsia="ru-RU"/>
        </w:rPr>
      </w:pP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>2.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 xml:space="preserve"> Большой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набор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материалов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для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упражнений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в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практической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жизни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>. В большой набор входят следующие позиции: мытье рук, стирка, приготовление салата, переливание из одного кувшина в другой, пересыпание из кувшина в кувшин, чистка обуви, мытье посуды, уборка мусора, перекладывание ложкой, подметание пола. Все упражнения необходимы в повседневной жизни.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0"/>
          <w:lang w:eastAsia="ru-RU"/>
        </w:rPr>
      </w:pP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>3.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 xml:space="preserve"> Набор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для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сортировки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(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раскладка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бусин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)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в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пробирки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>.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 xml:space="preserve"> Набор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предназначен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для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сортировки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цветных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бусин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(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желтый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розовый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белый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синий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коричневый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сиреневый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голубой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красный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зеленый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золотистый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)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в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пробирки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.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Развивает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цветовое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восприятие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,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моторику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координацию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движения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>.</w:t>
      </w: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0"/>
          <w:lang w:eastAsia="ru-RU"/>
        </w:rPr>
      </w:pP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>4.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 xml:space="preserve"> Стол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для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стирки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белья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со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встроенными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863F7">
        <w:rPr>
          <w:rFonts w:ascii="TimesET" w:eastAsia="Times New Roman" w:hAnsi="TimesET" w:cs="Times New Roman" w:hint="eastAsia"/>
          <w:sz w:val="24"/>
          <w:szCs w:val="20"/>
          <w:lang w:eastAsia="ru-RU"/>
        </w:rPr>
        <w:t>тазиками</w:t>
      </w:r>
      <w:r w:rsidRPr="007863F7">
        <w:rPr>
          <w:rFonts w:ascii="TimesET" w:eastAsia="Times New Roman" w:hAnsi="TimesET" w:cs="Times New Roman"/>
          <w:sz w:val="24"/>
          <w:szCs w:val="20"/>
          <w:lang w:eastAsia="ru-RU"/>
        </w:rPr>
        <w:t xml:space="preserve">. </w:t>
      </w:r>
      <w:r w:rsidRPr="007863F7">
        <w:rPr>
          <w:rFonts w:ascii="TimesET" w:eastAsia="Times New Roman" w:hAnsi="TimesET" w:cs="Times New Roman"/>
          <w:sz w:val="24"/>
          <w:szCs w:val="24"/>
          <w:lang w:eastAsia="ru-RU"/>
        </w:rPr>
        <w:t>Стол специально предназначен для выполнения упражнения по стирке белья. Высота стола, нижняя подставка и вешалка для полотенца подобраны и рассчитаны для максимального удобства при выполнении упражнения. Эстетическое оформление стола привлекает ребенка, побуждая его к выполнению работы.</w:t>
      </w: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F7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 xml:space="preserve"> Комплект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работы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водой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или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снегом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 Специально оборудованный, соответствующий росту ребенка стол предназначен для работы с водой или снегом. Стол позволяет ребенку выполнять различные виды работ, связанных со свойствами 2-х состояний воды (вода, снег, лед), изучать их особенности, расширяя восприятие и развивая наблюдательность.</w:t>
      </w: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0"/>
          <w:szCs w:val="20"/>
        </w:rPr>
      </w:pP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F7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 xml:space="preserve"> Большая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пуговица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шнурком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Деревянная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пуговица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шнуровка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диаметром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8.5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см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деревянная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иголка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длиной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см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шнурок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Упражнение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развития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мелкой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моторики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Упражнение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предназначено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приобретения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навыка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пришивания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пуговиц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к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одежде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Использование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деревянной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пуговицы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безопасной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иголки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позволяет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отработать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последовательность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простых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операций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пришиванию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пуговицы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Упражнение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является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подготовительным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к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работе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металлической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иголкой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F7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Набор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упражнений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ключом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шестигранником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Ребенок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подбирает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винты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диаметру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осваивает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работу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ключом-шестигранником.</w:t>
      </w: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F7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Набор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упражнения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отвёрткой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плюс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минус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Ребенок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подбирает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винты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диаметру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осваивает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работу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отверткой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комплект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входит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отвертка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двухсторонняя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шлиц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крест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винты</w:t>
      </w:r>
      <w:proofErr w:type="gramEnd"/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резьбой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разного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диаметра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головка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прямой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шлиц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винта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резьбой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разного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диаметра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головка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крестообразная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F7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Сушилка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белья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помощью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данной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сушилки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ребенок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разовьет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социальные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навыки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научится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хозяйственности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самостоятельности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трудолюбию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Сформируются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навыки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аккуратного ухода за одеждой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бельём.</w:t>
      </w: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F7">
        <w:rPr>
          <w:rFonts w:ascii="Times New Roman" w:eastAsia="Times New Roman" w:hAnsi="Times New Roman" w:cs="Times New Roman"/>
          <w:sz w:val="24"/>
          <w:szCs w:val="24"/>
        </w:rPr>
        <w:lastRenderedPageBreak/>
        <w:t>10.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Доска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плетения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Отличный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материал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работы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маленьких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детских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пальчиков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. Формируется навык плетения косичек. Это важно при уходе </w:t>
      </w:r>
      <w:proofErr w:type="gramStart"/>
      <w:r w:rsidRPr="007863F7">
        <w:rPr>
          <w:rFonts w:ascii="Times New Roman" w:eastAsia="Times New Roman" w:hAnsi="Times New Roman" w:cs="Times New Roman"/>
          <w:sz w:val="24"/>
          <w:szCs w:val="24"/>
        </w:rPr>
        <w:t>за внешнем видом</w:t>
      </w:r>
      <w:proofErr w:type="gramEnd"/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F7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Набор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сортировки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колышками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Этот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набор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отлично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подходит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знакомства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основами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сортировки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Способствует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развитию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моторики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визуального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восприятия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учит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различать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формы</w:t>
      </w:r>
      <w:proofErr w:type="gramEnd"/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мыслить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логически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обучает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счету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F7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Фартук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Элемент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экипировки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защищающий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одежду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 быту. Дети приучаются к аккуратности, дисциплине.</w:t>
      </w: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7863F7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Набор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переливания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из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одного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кувшина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другой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Набор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предназначен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закрепления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навыков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правильного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переливания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переливать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жидкости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7863F7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Набор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перекладывания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бусин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подносом</w:t>
      </w: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7863F7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Поднос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пересыпания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Кувшин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стекло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пересыпания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Ложка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можжевеловая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Набор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предназначен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закрепления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навыков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правильного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пересыпания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сыпучие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продукты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горох</w:t>
      </w:r>
      <w:proofErr w:type="gramEnd"/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фасоль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рис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чечевица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7863F7" w:rsidRPr="007863F7" w:rsidRDefault="007863F7" w:rsidP="004C4C27">
      <w:pPr>
        <w:tabs>
          <w:tab w:val="center" w:pos="4153"/>
          <w:tab w:val="right" w:pos="8306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7863F7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Набор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болты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навинчивания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Интересная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сортировка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детей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3-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х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лет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Ребенок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должен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правильно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подобрать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болты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диаметру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Материал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способствует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развитию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крупной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моторики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ребенок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учится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зрительно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воспринимать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величину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предмета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происходит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знакомство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новыми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понятиями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«винт»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«болт»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F7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7863F7">
        <w:rPr>
          <w:rFonts w:ascii="TimesET" w:eastAsia="Times New Roman" w:hAnsi="TimesET" w:cs="Times New Roman"/>
          <w:sz w:val="24"/>
          <w:szCs w:val="24"/>
          <w:lang w:eastAsia="ru-RU"/>
        </w:rPr>
        <w:t xml:space="preserve"> 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еревянная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коробочка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выдвижным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ящичком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пальчиком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проталкивает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мячик</w:t>
      </w:r>
      <w:proofErr w:type="gramEnd"/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отверстие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открывает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шкафчик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достает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мячик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закрывает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шкафчик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–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и…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повторяет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все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снова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снова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7863F7">
        <w:rPr>
          <w:rFonts w:ascii="Times New Roman" w:eastAsia="Times New Roman" w:hAnsi="Times New Roman" w:cs="Times New Roman" w:hint="eastAsia"/>
          <w:sz w:val="20"/>
          <w:szCs w:val="20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Пособие для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развития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зрительно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моторной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координации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умения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действовать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двумя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руками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понимания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постоянства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объектов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 xml:space="preserve"> для развития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концентрации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внимания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мелкой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моторики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усовершенствования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координации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движений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 xml:space="preserve"> Поиск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шарика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опущенного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отверстие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побуждает ребёнка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выдвигать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ящик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совершенствуя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движения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развивая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умение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действовать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двумя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руками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F7">
        <w:rPr>
          <w:rFonts w:ascii="Times New Roman" w:eastAsia="Times New Roman" w:hAnsi="Times New Roman" w:cs="Times New Roman" w:hint="eastAsia"/>
          <w:sz w:val="24"/>
          <w:szCs w:val="24"/>
        </w:rPr>
        <w:t>одновременно</w:t>
      </w:r>
      <w:r w:rsidRPr="007863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3F7" w:rsidRPr="007863F7" w:rsidRDefault="007863F7" w:rsidP="007863F7">
      <w:pPr>
        <w:tabs>
          <w:tab w:val="center" w:pos="4153"/>
          <w:tab w:val="right" w:pos="8306"/>
        </w:tabs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3F7" w:rsidRPr="007863F7" w:rsidRDefault="007863F7" w:rsidP="007863F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ET" w:eastAsia="Times New Roman" w:hAnsi="TimesET" w:cs="Times New Roman"/>
          <w:b/>
          <w:bCs/>
          <w:sz w:val="24"/>
          <w:szCs w:val="20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ET" w:eastAsia="Times New Roman" w:hAnsi="TimesET" w:cs="Times New Roman"/>
          <w:b/>
          <w:bCs/>
          <w:sz w:val="24"/>
          <w:szCs w:val="20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ET" w:eastAsia="Times New Roman" w:hAnsi="TimesET" w:cs="Times New Roman"/>
          <w:b/>
          <w:bCs/>
          <w:sz w:val="24"/>
          <w:szCs w:val="20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ET" w:eastAsia="Times New Roman" w:hAnsi="TimesET" w:cs="Times New Roman"/>
          <w:b/>
          <w:bCs/>
          <w:sz w:val="24"/>
          <w:szCs w:val="20"/>
          <w:lang w:eastAsia="ru-RU"/>
        </w:rPr>
      </w:pPr>
    </w:p>
    <w:p w:rsidR="007863F7" w:rsidRPr="007863F7" w:rsidRDefault="007863F7" w:rsidP="007863F7">
      <w:pPr>
        <w:widowControl w:val="0"/>
        <w:spacing w:after="0" w:line="240" w:lineRule="auto"/>
        <w:jc w:val="both"/>
        <w:rPr>
          <w:rFonts w:ascii="TimesET" w:eastAsia="Times New Roman" w:hAnsi="TimesET" w:cs="Times New Roman"/>
          <w:b/>
          <w:bCs/>
          <w:sz w:val="24"/>
          <w:szCs w:val="20"/>
          <w:lang w:eastAsia="ru-RU"/>
        </w:rPr>
      </w:pPr>
    </w:p>
    <w:p w:rsidR="00DC5D28" w:rsidRDefault="00DC5D28"/>
    <w:sectPr w:rsidR="00DC5D28" w:rsidSect="00E26C05">
      <w:headerReference w:type="default" r:id="rId7"/>
      <w:footerReference w:type="even" r:id="rId8"/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85" w:rsidRDefault="007B7385" w:rsidP="007863F7">
      <w:pPr>
        <w:spacing w:after="0" w:line="240" w:lineRule="auto"/>
      </w:pPr>
      <w:r>
        <w:separator/>
      </w:r>
    </w:p>
  </w:endnote>
  <w:endnote w:type="continuationSeparator" w:id="0">
    <w:p w:rsidR="007B7385" w:rsidRDefault="007B7385" w:rsidP="0078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24" w:rsidRDefault="00E65F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1724" w:rsidRDefault="007B738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24" w:rsidRDefault="00E65F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4C4E">
      <w:rPr>
        <w:rStyle w:val="a8"/>
        <w:noProof/>
      </w:rPr>
      <w:t>1</w:t>
    </w:r>
    <w:r>
      <w:rPr>
        <w:rStyle w:val="a8"/>
      </w:rPr>
      <w:fldChar w:fldCharType="end"/>
    </w:r>
  </w:p>
  <w:p w:rsidR="00501724" w:rsidRDefault="007B73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85" w:rsidRDefault="007B7385" w:rsidP="007863F7">
      <w:pPr>
        <w:spacing w:after="0" w:line="240" w:lineRule="auto"/>
      </w:pPr>
      <w:r>
        <w:separator/>
      </w:r>
    </w:p>
  </w:footnote>
  <w:footnote w:type="continuationSeparator" w:id="0">
    <w:p w:rsidR="007B7385" w:rsidRDefault="007B7385" w:rsidP="0078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24" w:rsidRPr="007863F7" w:rsidRDefault="007863F7" w:rsidP="007863F7">
    <w:pPr>
      <w:jc w:val="center"/>
      <w:rPr>
        <w:rFonts w:ascii="Times New Roman" w:hAnsi="Times New Roman" w:cs="Times New Roman"/>
        <w:b/>
        <w:sz w:val="28"/>
        <w:szCs w:val="28"/>
      </w:rPr>
    </w:pPr>
    <w:r w:rsidRPr="007863F7">
      <w:rPr>
        <w:rFonts w:ascii="Times New Roman" w:hAnsi="Times New Roman" w:cs="Times New Roman"/>
        <w:b/>
        <w:sz w:val="28"/>
        <w:szCs w:val="28"/>
      </w:rPr>
      <w:t>«Упражнения для практической жизни»</w:t>
    </w:r>
  </w:p>
  <w:p w:rsidR="00501724" w:rsidRDefault="007B7385">
    <w:pPr>
      <w:pStyle w:val="21"/>
      <w:pBdr>
        <w:bottom w:val="single" w:sz="12" w:space="1" w:color="auto"/>
      </w:pBdr>
      <w:jc w:val="left"/>
      <w:rPr>
        <w:sz w:val="20"/>
      </w:rPr>
    </w:pPr>
  </w:p>
  <w:p w:rsidR="00501724" w:rsidRDefault="007B7385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965"/>
    <w:multiLevelType w:val="hybridMultilevel"/>
    <w:tmpl w:val="4B6CF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FD2"/>
    <w:multiLevelType w:val="multilevel"/>
    <w:tmpl w:val="36EEDB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E3120AB"/>
    <w:multiLevelType w:val="hybridMultilevel"/>
    <w:tmpl w:val="117054CC"/>
    <w:lvl w:ilvl="0" w:tplc="9FE25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C7226">
      <w:numFmt w:val="none"/>
      <w:lvlText w:val=""/>
      <w:lvlJc w:val="left"/>
      <w:pPr>
        <w:tabs>
          <w:tab w:val="num" w:pos="360"/>
        </w:tabs>
      </w:pPr>
    </w:lvl>
    <w:lvl w:ilvl="2" w:tplc="A574E18C">
      <w:numFmt w:val="none"/>
      <w:lvlText w:val=""/>
      <w:lvlJc w:val="left"/>
      <w:pPr>
        <w:tabs>
          <w:tab w:val="num" w:pos="360"/>
        </w:tabs>
      </w:pPr>
    </w:lvl>
    <w:lvl w:ilvl="3" w:tplc="41000866">
      <w:numFmt w:val="none"/>
      <w:lvlText w:val=""/>
      <w:lvlJc w:val="left"/>
      <w:pPr>
        <w:tabs>
          <w:tab w:val="num" w:pos="360"/>
        </w:tabs>
      </w:pPr>
    </w:lvl>
    <w:lvl w:ilvl="4" w:tplc="A54A88C8">
      <w:numFmt w:val="none"/>
      <w:lvlText w:val=""/>
      <w:lvlJc w:val="left"/>
      <w:pPr>
        <w:tabs>
          <w:tab w:val="num" w:pos="360"/>
        </w:tabs>
      </w:pPr>
    </w:lvl>
    <w:lvl w:ilvl="5" w:tplc="F3EC2E4A">
      <w:numFmt w:val="none"/>
      <w:lvlText w:val=""/>
      <w:lvlJc w:val="left"/>
      <w:pPr>
        <w:tabs>
          <w:tab w:val="num" w:pos="360"/>
        </w:tabs>
      </w:pPr>
    </w:lvl>
    <w:lvl w:ilvl="6" w:tplc="58A0569C">
      <w:numFmt w:val="none"/>
      <w:lvlText w:val=""/>
      <w:lvlJc w:val="left"/>
      <w:pPr>
        <w:tabs>
          <w:tab w:val="num" w:pos="360"/>
        </w:tabs>
      </w:pPr>
    </w:lvl>
    <w:lvl w:ilvl="7" w:tplc="0B26FC6A">
      <w:numFmt w:val="none"/>
      <w:lvlText w:val=""/>
      <w:lvlJc w:val="left"/>
      <w:pPr>
        <w:tabs>
          <w:tab w:val="num" w:pos="360"/>
        </w:tabs>
      </w:pPr>
    </w:lvl>
    <w:lvl w:ilvl="8" w:tplc="13F85F9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5767FFD"/>
    <w:multiLevelType w:val="hybridMultilevel"/>
    <w:tmpl w:val="E3A24D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727B"/>
    <w:multiLevelType w:val="multilevel"/>
    <w:tmpl w:val="EF60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A2A760C"/>
    <w:multiLevelType w:val="multilevel"/>
    <w:tmpl w:val="E50C9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D515FD0"/>
    <w:multiLevelType w:val="hybridMultilevel"/>
    <w:tmpl w:val="3A44D256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89E0A9D"/>
    <w:multiLevelType w:val="hybridMultilevel"/>
    <w:tmpl w:val="BEAE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F7"/>
    <w:rsid w:val="000D3E3E"/>
    <w:rsid w:val="004B6CBD"/>
    <w:rsid w:val="004C4C27"/>
    <w:rsid w:val="0058253A"/>
    <w:rsid w:val="007863F7"/>
    <w:rsid w:val="007B7385"/>
    <w:rsid w:val="00AD1F12"/>
    <w:rsid w:val="00B44C4E"/>
    <w:rsid w:val="00DC5D28"/>
    <w:rsid w:val="00E6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3600"/>
  <w15:chartTrackingRefBased/>
  <w15:docId w15:val="{3163C762-6C11-4F0B-9F64-0F64F4A9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863F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63F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7863F7"/>
  </w:style>
  <w:style w:type="paragraph" w:styleId="21">
    <w:name w:val="Body Text 2"/>
    <w:basedOn w:val="a"/>
    <w:link w:val="22"/>
    <w:semiHidden/>
    <w:rsid w:val="007863F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863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rsid w:val="007863F7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7863F7"/>
    <w:pPr>
      <w:widowControl w:val="0"/>
      <w:spacing w:after="120" w:line="240" w:lineRule="auto"/>
      <w:ind w:left="283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7863F7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footer"/>
    <w:basedOn w:val="a"/>
    <w:link w:val="a7"/>
    <w:rsid w:val="007863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7863F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7863F7"/>
  </w:style>
  <w:style w:type="paragraph" w:styleId="a9">
    <w:name w:val="header"/>
    <w:basedOn w:val="a"/>
    <w:link w:val="aa"/>
    <w:rsid w:val="007863F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7863F7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rsid w:val="007863F7"/>
    <w:pPr>
      <w:widowControl w:val="0"/>
      <w:spacing w:after="0" w:line="240" w:lineRule="auto"/>
      <w:ind w:firstLine="28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863F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0">
    <w:name w:val="Цитата1"/>
    <w:basedOn w:val="a"/>
    <w:rsid w:val="007863F7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lock Text"/>
    <w:basedOn w:val="a"/>
    <w:rsid w:val="007863F7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863F7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7863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7863F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7863F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0">
    <w:name w:val="List Paragraph"/>
    <w:basedOn w:val="a"/>
    <w:uiPriority w:val="34"/>
    <w:qFormat/>
    <w:rsid w:val="007863F7"/>
    <w:pPr>
      <w:widowControl w:val="0"/>
      <w:spacing w:after="0" w:line="240" w:lineRule="auto"/>
      <w:ind w:left="708"/>
    </w:pPr>
    <w:rPr>
      <w:rFonts w:ascii="TimesET" w:eastAsia="Times New Roman" w:hAnsi="TimesET" w:cs="Times New Roman"/>
      <w:sz w:val="24"/>
      <w:szCs w:val="20"/>
      <w:lang w:eastAsia="ru-RU"/>
    </w:rPr>
  </w:style>
  <w:style w:type="table" w:styleId="af1">
    <w:name w:val="Table Grid"/>
    <w:basedOn w:val="a1"/>
    <w:rsid w:val="0078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2538</Words>
  <Characters>14469</Characters>
  <Application>Microsoft Office Word</Application>
  <DocSecurity>0</DocSecurity>
  <Lines>120</Lines>
  <Paragraphs>33</Paragraphs>
  <ScaleCrop>false</ScaleCrop>
  <Company/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ds35</dc:creator>
  <cp:keywords/>
  <dc:description/>
  <cp:lastModifiedBy>ds35</cp:lastModifiedBy>
  <cp:revision>7</cp:revision>
  <dcterms:created xsi:type="dcterms:W3CDTF">2024-10-01T09:26:00Z</dcterms:created>
  <dcterms:modified xsi:type="dcterms:W3CDTF">2024-10-07T08:47:00Z</dcterms:modified>
</cp:coreProperties>
</file>