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97" w:rsidRDefault="00EE7897" w:rsidP="00EE7897">
      <w:pPr>
        <w:pStyle w:val="a3"/>
      </w:pPr>
      <w:r>
        <w:rPr>
          <w:rStyle w:val="a4"/>
          <w:u w:val="single"/>
        </w:rPr>
        <w:t>ПОЛОЖЕНИЕ</w:t>
      </w:r>
    </w:p>
    <w:p w:rsidR="00EE7897" w:rsidRDefault="00EE7897" w:rsidP="00EE7897">
      <w:pPr>
        <w:pStyle w:val="a3"/>
      </w:pPr>
      <w:r>
        <w:t xml:space="preserve">o           проведении регионального спортивного мероприятия «Открытая спартакиада — </w:t>
      </w:r>
      <w:proofErr w:type="spellStart"/>
      <w:r>
        <w:t>Лодейнопольские</w:t>
      </w:r>
      <w:proofErr w:type="spellEnd"/>
      <w:r>
        <w:t xml:space="preserve"> </w:t>
      </w:r>
      <w:proofErr w:type="gramStart"/>
      <w:r>
        <w:t>узоры  -</w:t>
      </w:r>
      <w:proofErr w:type="gramEnd"/>
      <w:r>
        <w:t xml:space="preserve"> Заповедник сказок» среди получателей социальных услуг государственных учреждений социального обслуживания Ленинградской области и Республики Карелия</w:t>
      </w:r>
    </w:p>
    <w:p w:rsidR="00EE7897" w:rsidRDefault="00EE7897" w:rsidP="00EE7897">
      <w:pPr>
        <w:pStyle w:val="a3"/>
      </w:pPr>
      <w:r>
        <w:t> </w:t>
      </w:r>
    </w:p>
    <w:p w:rsidR="00EE7897" w:rsidRDefault="00EE7897" w:rsidP="00EE7897">
      <w:pPr>
        <w:pStyle w:val="a3"/>
      </w:pPr>
      <w:r>
        <w:t> </w:t>
      </w:r>
    </w:p>
    <w:p w:rsidR="00EE7897" w:rsidRDefault="00EE7897" w:rsidP="00EE7897">
      <w:pPr>
        <w:pStyle w:val="a3"/>
        <w:jc w:val="center"/>
      </w:pPr>
      <w:r>
        <w:rPr>
          <w:rStyle w:val="a4"/>
        </w:rPr>
        <w:t>1.     ЦЕЛИ И ЗАДАЧИ</w:t>
      </w:r>
    </w:p>
    <w:p w:rsidR="00EE7897" w:rsidRDefault="00EE7897" w:rsidP="00EE7897">
      <w:pPr>
        <w:pStyle w:val="a3"/>
      </w:pPr>
      <w:r>
        <w:t xml:space="preserve">•            Спортивно-развлекательное мероприятие </w:t>
      </w:r>
      <w:bookmarkStart w:id="0" w:name="_GoBack"/>
      <w:r>
        <w:t xml:space="preserve">«Открытая спартакиада — </w:t>
      </w:r>
      <w:proofErr w:type="spellStart"/>
      <w:r>
        <w:t>Лодейнопольские</w:t>
      </w:r>
      <w:proofErr w:type="spellEnd"/>
      <w:r>
        <w:t xml:space="preserve"> узоры - Заповедник сказок» проводится с целью привлечения получателей социальных услуг и специалистов учреждений социального обслуживания к занятиям физической культурой и спортом.</w:t>
      </w:r>
    </w:p>
    <w:bookmarkEnd w:id="0"/>
    <w:p w:rsidR="00EE7897" w:rsidRDefault="00EE7897" w:rsidP="00EE7897">
      <w:pPr>
        <w:pStyle w:val="a3"/>
      </w:pPr>
      <w:r>
        <w:t>•           Использование физической культуры и спорта для укрепления здоровья, проведения активного отдыха.</w:t>
      </w:r>
    </w:p>
    <w:p w:rsidR="00EE7897" w:rsidRDefault="00EE7897" w:rsidP="00EE7897">
      <w:pPr>
        <w:pStyle w:val="a3"/>
      </w:pPr>
      <w:r>
        <w:t>•           Привлечения внимания общественности к развитию физической культуры и спорта в учреждениях социального обслуживания.</w:t>
      </w:r>
    </w:p>
    <w:p w:rsidR="00EE7897" w:rsidRDefault="00EE7897" w:rsidP="00EE7897">
      <w:pPr>
        <w:pStyle w:val="a3"/>
      </w:pPr>
      <w:r>
        <w:t>•              Обмен опытом работы специалистов учреждения социального обслуживания.</w:t>
      </w:r>
    </w:p>
    <w:p w:rsidR="00EE7897" w:rsidRDefault="00EE7897" w:rsidP="00EE7897">
      <w:pPr>
        <w:pStyle w:val="a3"/>
      </w:pPr>
      <w:r>
        <w:t>•           Укрепление и развитие дружеские связей, дальнейшее расширение сотрудничества между учреждениями социального обслуживания.</w:t>
      </w:r>
    </w:p>
    <w:p w:rsidR="00EE7897" w:rsidRDefault="00EE7897" w:rsidP="00EE7897">
      <w:pPr>
        <w:pStyle w:val="a3"/>
      </w:pPr>
      <w:r>
        <w:t> </w:t>
      </w:r>
    </w:p>
    <w:p w:rsidR="00EE7897" w:rsidRDefault="00EE7897" w:rsidP="00EE7897">
      <w:pPr>
        <w:pStyle w:val="a3"/>
        <w:jc w:val="center"/>
      </w:pPr>
      <w:r>
        <w:rPr>
          <w:rStyle w:val="a4"/>
        </w:rPr>
        <w:t xml:space="preserve">2.     ОРГАНИЗАЦИЯ И </w:t>
      </w:r>
      <w:proofErr w:type="gramStart"/>
      <w:r>
        <w:rPr>
          <w:rStyle w:val="a4"/>
        </w:rPr>
        <w:t>ПРОВЕДЕНИЕ  СПОРТИВНО</w:t>
      </w:r>
      <w:proofErr w:type="gramEnd"/>
      <w:r>
        <w:rPr>
          <w:rStyle w:val="a4"/>
        </w:rPr>
        <w:t>-ОЗДОРОВИТЕЛЬНОГО  МЕРОПРНЯТНЯ</w:t>
      </w:r>
    </w:p>
    <w:p w:rsidR="00EE7897" w:rsidRDefault="00EE7897" w:rsidP="00EE7897">
      <w:pPr>
        <w:pStyle w:val="a3"/>
      </w:pPr>
      <w:r>
        <w:rPr>
          <w:rStyle w:val="a4"/>
        </w:rPr>
        <w:t> </w:t>
      </w:r>
    </w:p>
    <w:p w:rsidR="00EE7897" w:rsidRDefault="00EE7897" w:rsidP="00EE7897">
      <w:pPr>
        <w:pStyle w:val="a3"/>
      </w:pPr>
      <w:r>
        <w:t xml:space="preserve">Организация и проведение спортивно-оздоровительного мероприятия осуществляется ЛОГБУ </w:t>
      </w:r>
      <w:proofErr w:type="spellStart"/>
      <w:proofErr w:type="gramStart"/>
      <w:r>
        <w:t>Лодейнопольский</w:t>
      </w:r>
      <w:proofErr w:type="spellEnd"/>
      <w:r>
        <w:t xml:space="preserve">  </w:t>
      </w:r>
      <w:proofErr w:type="spellStart"/>
      <w:r>
        <w:t>ДИПиИ</w:t>
      </w:r>
      <w:proofErr w:type="spellEnd"/>
      <w:proofErr w:type="gramEnd"/>
      <w:r>
        <w:t>». Непосредственное проведение спортивно-оздоровительного мероприятия возлагается на оргкомитет </w:t>
      </w:r>
    </w:p>
    <w:p w:rsidR="00EE7897" w:rsidRDefault="00EE7897" w:rsidP="00EE7897">
      <w:pPr>
        <w:pStyle w:val="a3"/>
      </w:pPr>
      <w:r>
        <w:t> </w:t>
      </w:r>
    </w:p>
    <w:p w:rsidR="00EE7897" w:rsidRDefault="00EE7897" w:rsidP="00EE7897">
      <w:pPr>
        <w:pStyle w:val="a3"/>
      </w:pPr>
      <w:r>
        <w:t> </w:t>
      </w:r>
    </w:p>
    <w:p w:rsidR="00EE7897" w:rsidRDefault="00EE7897" w:rsidP="00EE7897">
      <w:pPr>
        <w:pStyle w:val="a3"/>
      </w:pPr>
      <w:r>
        <w:t> </w:t>
      </w:r>
    </w:p>
    <w:p w:rsidR="00EE7897" w:rsidRDefault="00EE7897" w:rsidP="00EE7897">
      <w:pPr>
        <w:pStyle w:val="a3"/>
        <w:jc w:val="center"/>
      </w:pPr>
      <w:r>
        <w:rPr>
          <w:rStyle w:val="a4"/>
        </w:rPr>
        <w:t>3.     СРОКИ И МECТO ІІРОВЕДЕННЯ СПОРТИВНО-ОЗДОРОВПТЕЛЬИОГО МЕРОПРНЯТНЯ</w:t>
      </w:r>
    </w:p>
    <w:p w:rsidR="00EE7897" w:rsidRDefault="00EE7897" w:rsidP="00EE7897">
      <w:pPr>
        <w:pStyle w:val="a3"/>
      </w:pPr>
      <w:proofErr w:type="gramStart"/>
      <w:r>
        <w:t>Мероприятие  состоится</w:t>
      </w:r>
      <w:proofErr w:type="gramEnd"/>
      <w:r>
        <w:t xml:space="preserve"> </w:t>
      </w:r>
      <w:r>
        <w:rPr>
          <w:rStyle w:val="a4"/>
        </w:rPr>
        <w:t>__________________</w:t>
      </w:r>
      <w:r>
        <w:t xml:space="preserve"> 202__года на территории _______________</w:t>
      </w:r>
      <w:r>
        <w:rPr>
          <w:rStyle w:val="a4"/>
        </w:rPr>
        <w:t xml:space="preserve">, ул. </w:t>
      </w:r>
      <w:r>
        <w:t>________.</w:t>
      </w:r>
    </w:p>
    <w:p w:rsidR="00EE7897" w:rsidRDefault="00EE7897" w:rsidP="00EE7897">
      <w:pPr>
        <w:pStyle w:val="a3"/>
      </w:pPr>
      <w:r>
        <w:lastRenderedPageBreak/>
        <w:t>Сбор команд - 10.00 ч. Регистрация команд 10.00 -10.30 ч.</w:t>
      </w:r>
    </w:p>
    <w:p w:rsidR="00EE7897" w:rsidRDefault="00EE7897" w:rsidP="00EE7897">
      <w:pPr>
        <w:pStyle w:val="a3"/>
      </w:pPr>
      <w:r>
        <w:t>Открытие спортивного мероприятия - 10.30 ч. Начало соревнований - 11.00 ч.</w:t>
      </w:r>
    </w:p>
    <w:p w:rsidR="00EE7897" w:rsidRDefault="00EE7897" w:rsidP="00EE7897">
      <w:pPr>
        <w:pStyle w:val="a3"/>
      </w:pPr>
      <w:r>
        <w:t>Награждение и закрытие спортивного мероприятия - 15.00 ч.</w:t>
      </w:r>
    </w:p>
    <w:p w:rsidR="00EE7897" w:rsidRDefault="00EE7897" w:rsidP="00EE7897">
      <w:pPr>
        <w:pStyle w:val="a3"/>
      </w:pPr>
      <w:r>
        <w:t> </w:t>
      </w:r>
    </w:p>
    <w:p w:rsidR="00EE7897" w:rsidRDefault="00EE7897" w:rsidP="00EE7897">
      <w:pPr>
        <w:pStyle w:val="a3"/>
        <w:jc w:val="center"/>
      </w:pPr>
      <w:r>
        <w:rPr>
          <w:rStyle w:val="a4"/>
        </w:rPr>
        <w:t>4.     УЧАСТНИКИ</w:t>
      </w:r>
    </w:p>
    <w:p w:rsidR="00EE7897" w:rsidRDefault="00EE7897" w:rsidP="00EE7897">
      <w:pPr>
        <w:pStyle w:val="a3"/>
      </w:pPr>
      <w:r>
        <w:rPr>
          <w:rStyle w:val="a4"/>
        </w:rPr>
        <w:t> </w:t>
      </w:r>
    </w:p>
    <w:p w:rsidR="00EE7897" w:rsidRDefault="00EE7897" w:rsidP="00EE7897">
      <w:pPr>
        <w:pStyle w:val="a3"/>
      </w:pPr>
      <w:r>
        <w:t xml:space="preserve">К участию </w:t>
      </w:r>
      <w:proofErr w:type="gramStart"/>
      <w:r>
        <w:t>в спортивно-развлекательном мероприятия</w:t>
      </w:r>
      <w:proofErr w:type="gramEnd"/>
      <w:r>
        <w:t xml:space="preserve"> допускаются команды в составе до 6 человек (2 специалиста учреждения социального обслуживания и 4 получателя социальных услуг). Состав команды может быть смешанным - состоять из мужчин и женщин</w:t>
      </w:r>
    </w:p>
    <w:p w:rsidR="00EE7897" w:rsidRDefault="00EE7897" w:rsidP="00EE7897">
      <w:pPr>
        <w:pStyle w:val="a3"/>
        <w:jc w:val="both"/>
      </w:pPr>
      <w:r>
        <w:t>      Форма заявки прилагается (приложение 1).</w:t>
      </w:r>
    </w:p>
    <w:p w:rsidR="00EE7897" w:rsidRDefault="00EE7897" w:rsidP="00EE7897">
      <w:pPr>
        <w:pStyle w:val="a3"/>
        <w:jc w:val="both"/>
      </w:pPr>
      <w:r>
        <w:t> </w:t>
      </w:r>
    </w:p>
    <w:p w:rsidR="00EE7897" w:rsidRDefault="00EE7897" w:rsidP="00EE7897">
      <w:pPr>
        <w:pStyle w:val="a3"/>
        <w:jc w:val="both"/>
      </w:pPr>
      <w:r>
        <w:t>В соответствии с законодательством Российской Федерации ответственные за формирование делегаций направляющих организаций должны иметь надлежащим образом оформленные согласия на обработку персональных данных от членов делегаций (Приложение 2). Подачей заявки от направляющей организации ответственный за формирование делегации подтверждает наличие у него согласий от всех членов делегаций.</w:t>
      </w:r>
    </w:p>
    <w:p w:rsidR="00EE7897" w:rsidRDefault="00EE7897" w:rsidP="00EE7897">
      <w:pPr>
        <w:pStyle w:val="a3"/>
        <w:jc w:val="both"/>
      </w:pPr>
      <w:r>
        <w:t> </w:t>
      </w:r>
    </w:p>
    <w:p w:rsidR="00EE7897" w:rsidRDefault="00EE7897" w:rsidP="00EE7897">
      <w:pPr>
        <w:pStyle w:val="a3"/>
        <w:jc w:val="both"/>
      </w:pPr>
      <w:r>
        <w:t>Руководители делегаций координируются оргкомитетом.</w:t>
      </w:r>
    </w:p>
    <w:p w:rsidR="00EE7897" w:rsidRDefault="00EE7897" w:rsidP="00EE7897">
      <w:pPr>
        <w:pStyle w:val="a3"/>
        <w:jc w:val="both"/>
      </w:pPr>
      <w:r>
        <w:t> </w:t>
      </w:r>
    </w:p>
    <w:p w:rsidR="00EE7897" w:rsidRDefault="00EE7897" w:rsidP="00EE7897">
      <w:pPr>
        <w:pStyle w:val="a3"/>
        <w:jc w:val="both"/>
      </w:pPr>
      <w:r>
        <w:rPr>
          <w:rStyle w:val="a4"/>
        </w:rPr>
        <w:t>5.     КОНКУРСЫ спартакиады:</w:t>
      </w:r>
    </w:p>
    <w:p w:rsidR="00EE7897" w:rsidRDefault="00EE7897" w:rsidP="00EE7897">
      <w:pPr>
        <w:pStyle w:val="a3"/>
        <w:jc w:val="both"/>
      </w:pPr>
      <w:r>
        <w:rPr>
          <w:rStyle w:val="a4"/>
        </w:rPr>
        <w:t>Конкурс «Визитная карточка команды».</w:t>
      </w:r>
    </w:p>
    <w:p w:rsidR="00EE7897" w:rsidRDefault="00EE7897" w:rsidP="00EE7897">
      <w:pPr>
        <w:pStyle w:val="a3"/>
        <w:jc w:val="both"/>
      </w:pPr>
      <w:r>
        <w:t>Участвуют все команды. Продолжительность не более 3 минут. Оценивается: юмор, оригинальность, наличие в выступлении информации о команде и районе/городе/организации, имидж и эмблема команды.</w:t>
      </w:r>
    </w:p>
    <w:p w:rsidR="00EE7897" w:rsidRDefault="00EE7897" w:rsidP="00EE7897">
      <w:pPr>
        <w:pStyle w:val="a3"/>
        <w:jc w:val="both"/>
      </w:pPr>
      <w:r>
        <w:t>За выступления выставляются баллы от 1-го до Х (число команд участниц)</w:t>
      </w:r>
    </w:p>
    <w:p w:rsidR="00EE7897" w:rsidRDefault="00EE7897" w:rsidP="00EE7897">
      <w:pPr>
        <w:pStyle w:val="a3"/>
        <w:jc w:val="both"/>
      </w:pPr>
      <w:r>
        <w:t>По специальному решению оргкомитета могут быть учреждены дополнительные конкурсы и номинации.</w:t>
      </w:r>
    </w:p>
    <w:p w:rsidR="00EE7897" w:rsidRDefault="00EE7897" w:rsidP="00EE7897">
      <w:pPr>
        <w:pStyle w:val="a3"/>
        <w:jc w:val="both"/>
      </w:pPr>
      <w:r>
        <w:t>Обязательным условием этого года является присутствие в составе команд сказочных персонажей.</w:t>
      </w:r>
    </w:p>
    <w:p w:rsidR="00EE7897" w:rsidRDefault="00EE7897" w:rsidP="00EE7897">
      <w:pPr>
        <w:pStyle w:val="a3"/>
        <w:jc w:val="both"/>
      </w:pPr>
      <w:r>
        <w:t> </w:t>
      </w:r>
    </w:p>
    <w:p w:rsidR="00EE7897" w:rsidRDefault="00EE7897" w:rsidP="00EE7897">
      <w:pPr>
        <w:pStyle w:val="a3"/>
        <w:jc w:val="both"/>
      </w:pPr>
      <w:r>
        <w:rPr>
          <w:rStyle w:val="a4"/>
        </w:rPr>
        <w:t>6.     СОРЕВНОВАНИЯ спартакиады:</w:t>
      </w:r>
    </w:p>
    <w:p w:rsidR="00EE7897" w:rsidRDefault="00EE7897" w:rsidP="00EE7897">
      <w:pPr>
        <w:pStyle w:val="a3"/>
        <w:jc w:val="both"/>
      </w:pPr>
      <w:r>
        <w:rPr>
          <w:rStyle w:val="a4"/>
        </w:rPr>
        <w:lastRenderedPageBreak/>
        <w:t>6.1.           «Там на неведомых дорожках».</w:t>
      </w:r>
    </w:p>
    <w:p w:rsidR="00EE7897" w:rsidRDefault="00EE7897" w:rsidP="00EE7897">
      <w:pPr>
        <w:pStyle w:val="a3"/>
        <w:jc w:val="both"/>
      </w:pPr>
      <w:r>
        <w:t>Состав команды: 4 человека (2 мужчины и 2 женщины).</w:t>
      </w:r>
    </w:p>
    <w:p w:rsidR="00EE7897" w:rsidRDefault="00EE7897" w:rsidP="00EE7897">
      <w:pPr>
        <w:pStyle w:val="a3"/>
        <w:jc w:val="both"/>
      </w:pPr>
      <w:r>
        <w:t>Порядок старта команд – согласно жеребьевке. Эстафета состоит из нескольких технических этапов.</w:t>
      </w:r>
    </w:p>
    <w:p w:rsidR="00EE7897" w:rsidRDefault="00EE7897" w:rsidP="00EE7897">
      <w:pPr>
        <w:pStyle w:val="a3"/>
      </w:pPr>
      <w:r>
        <w:rPr>
          <w:rStyle w:val="a4"/>
        </w:rPr>
        <w:t>«Висячие сады».</w:t>
      </w:r>
    </w:p>
    <w:p w:rsidR="00EE7897" w:rsidRDefault="00EE7897" w:rsidP="00EE7897">
      <w:pPr>
        <w:pStyle w:val="a3"/>
        <w:jc w:val="both"/>
      </w:pPr>
      <w:r>
        <w:t xml:space="preserve">Вид представляет собой кольцевую веревочную трассу. Задача участников пройти дистанцию за наименьшее время и с наименьшим количеством штрафных баллов. Штрафные баллы начисляются за </w:t>
      </w:r>
      <w:proofErr w:type="gramStart"/>
      <w:r>
        <w:t>касание  земли</w:t>
      </w:r>
      <w:proofErr w:type="gramEnd"/>
      <w:r>
        <w:t>, падение.</w:t>
      </w:r>
    </w:p>
    <w:p w:rsidR="00EE7897" w:rsidRDefault="00EE7897" w:rsidP="00EE7897">
      <w:pPr>
        <w:pStyle w:val="a3"/>
      </w:pPr>
      <w:r>
        <w:rPr>
          <w:rStyle w:val="a4"/>
        </w:rPr>
        <w:t>«Веревочный лабиринт».</w:t>
      </w:r>
    </w:p>
    <w:p w:rsidR="00EE7897" w:rsidRDefault="00EE7897" w:rsidP="00EE7897">
      <w:pPr>
        <w:pStyle w:val="a3"/>
      </w:pPr>
      <w:r>
        <w:t>Вид представляет собой веревочный лабиринт, по которому необходимо пройти участникам парами за наименьшее время. Пары стартуют раздельно. Результат оценивается по суммарному времени обеих пар.</w:t>
      </w:r>
    </w:p>
    <w:p w:rsidR="00EE7897" w:rsidRDefault="00EE7897" w:rsidP="00EE7897">
      <w:pPr>
        <w:pStyle w:val="a3"/>
        <w:jc w:val="both"/>
      </w:pPr>
      <w:r>
        <w:rPr>
          <w:rStyle w:val="a4"/>
        </w:rPr>
        <w:t> </w:t>
      </w:r>
    </w:p>
    <w:p w:rsidR="00EE7897" w:rsidRDefault="00EE7897" w:rsidP="00EE7897">
      <w:pPr>
        <w:pStyle w:val="a3"/>
        <w:jc w:val="both"/>
      </w:pPr>
      <w:r>
        <w:t> </w:t>
      </w:r>
    </w:p>
    <w:p w:rsidR="00EE7897" w:rsidRDefault="00EE7897" w:rsidP="00EE7897">
      <w:pPr>
        <w:pStyle w:val="a3"/>
        <w:jc w:val="both"/>
      </w:pPr>
      <w:r>
        <w:rPr>
          <w:rStyle w:val="a4"/>
        </w:rPr>
        <w:t>6.2.          «Колобок».</w:t>
      </w:r>
    </w:p>
    <w:p w:rsidR="00EE7897" w:rsidRDefault="00EE7897" w:rsidP="00EE7897">
      <w:pPr>
        <w:pStyle w:val="a3"/>
        <w:jc w:val="both"/>
      </w:pPr>
      <w:r>
        <w:t>Состав команды: 4 человека (2 мужчины и 2 женщины).</w:t>
      </w:r>
    </w:p>
    <w:p w:rsidR="00EE7897" w:rsidRDefault="00EE7897" w:rsidP="00EE7897">
      <w:pPr>
        <w:pStyle w:val="a3"/>
      </w:pPr>
      <w:proofErr w:type="spellStart"/>
      <w:r>
        <w:t>Соренвновапние</w:t>
      </w:r>
      <w:proofErr w:type="spellEnd"/>
      <w:r>
        <w:t xml:space="preserve"> проводится по правилам «Пионербол»</w:t>
      </w:r>
    </w:p>
    <w:p w:rsidR="00EE7897" w:rsidRDefault="00EE7897" w:rsidP="00EE7897">
      <w:pPr>
        <w:pStyle w:val="a3"/>
      </w:pPr>
      <w:r>
        <w:t>Вначале с помощью жеребьевки определяется, подача какой команды будет первой.</w:t>
      </w:r>
    </w:p>
    <w:p w:rsidR="00EE7897" w:rsidRDefault="00EE7897" w:rsidP="00EE7897">
      <w:pPr>
        <w:pStyle w:val="a3"/>
      </w:pPr>
      <w:r>
        <w:t>Команды встают по обе стороны от сетки, игрок подающей команды берет мяч и отходит в дальний конец своей площадки.</w:t>
      </w:r>
    </w:p>
    <w:p w:rsidR="00EE7897" w:rsidRDefault="00EE7897" w:rsidP="00EE7897">
      <w:pPr>
        <w:pStyle w:val="a3"/>
      </w:pPr>
      <w:r>
        <w:t>Далее идет подача — игрок старается перекинуть мяч через сетку. Если ему это удалось, игроки команды-противника пытаются поймать мяч и перебросить обратно.</w:t>
      </w:r>
    </w:p>
    <w:p w:rsidR="00EE7897" w:rsidRDefault="00EE7897" w:rsidP="00EE7897">
      <w:pPr>
        <w:pStyle w:val="a3"/>
      </w:pPr>
      <w:r>
        <w:t>Игрок, поймавший мяч, может сделать с ним в руках не более 3 шагов по направлению к сетке. Также внутри одной команды можно сделать одну передачу.</w:t>
      </w:r>
    </w:p>
    <w:p w:rsidR="00EE7897" w:rsidRDefault="00EE7897" w:rsidP="00EE7897">
      <w:pPr>
        <w:pStyle w:val="a3"/>
      </w:pPr>
      <w:r>
        <w:t>Игроки пытаются бросить мяч так, чтобы команда соперников его не смогла поймать.</w:t>
      </w:r>
    </w:p>
    <w:p w:rsidR="00EE7897" w:rsidRDefault="00EE7897" w:rsidP="00EE7897">
      <w:pPr>
        <w:pStyle w:val="a3"/>
      </w:pPr>
      <w:r>
        <w:t>Команды перекидывают мяч до тех пор, пока он не коснется земли на площадке соперника. Команда, не сумевшая поймать мяч, или отправившая мяч за пределы площадки, проигрывает очко.</w:t>
      </w:r>
    </w:p>
    <w:p w:rsidR="00EE7897" w:rsidRDefault="00EE7897" w:rsidP="00EE7897">
      <w:pPr>
        <w:pStyle w:val="a3"/>
      </w:pPr>
      <w:r>
        <w:t>Игра продолжается до 15 очков</w:t>
      </w:r>
    </w:p>
    <w:p w:rsidR="00EE7897" w:rsidRDefault="00EE7897" w:rsidP="00EE7897">
      <w:pPr>
        <w:pStyle w:val="a3"/>
      </w:pPr>
      <w:r>
        <w:t> </w:t>
      </w:r>
    </w:p>
    <w:p w:rsidR="00EE7897" w:rsidRDefault="00EE7897" w:rsidP="00EE7897">
      <w:pPr>
        <w:pStyle w:val="a3"/>
      </w:pPr>
      <w:r>
        <w:t>Количество замен не ограничено. Игры проводятся на одной площадке.</w:t>
      </w:r>
    </w:p>
    <w:p w:rsidR="00EE7897" w:rsidRDefault="00EE7897" w:rsidP="00EE7897">
      <w:pPr>
        <w:pStyle w:val="a3"/>
      </w:pPr>
      <w:r>
        <w:lastRenderedPageBreak/>
        <w:t xml:space="preserve">Победившая команда получает (- 30 сек </w:t>
      </w:r>
      <w:proofErr w:type="gramStart"/>
      <w:r>
        <w:t>От</w:t>
      </w:r>
      <w:proofErr w:type="gramEnd"/>
      <w:r>
        <w:t xml:space="preserve"> общего времени)</w:t>
      </w:r>
    </w:p>
    <w:p w:rsidR="00EE7897" w:rsidRDefault="00EE7897" w:rsidP="00EE7897">
      <w:pPr>
        <w:pStyle w:val="a3"/>
        <w:jc w:val="both"/>
      </w:pPr>
      <w:r>
        <w:rPr>
          <w:rStyle w:val="a4"/>
        </w:rPr>
        <w:t> </w:t>
      </w:r>
    </w:p>
    <w:p w:rsidR="00EE7897" w:rsidRDefault="00EE7897" w:rsidP="00EE7897">
      <w:pPr>
        <w:pStyle w:val="a3"/>
        <w:jc w:val="both"/>
      </w:pPr>
      <w:r>
        <w:rPr>
          <w:rStyle w:val="a4"/>
        </w:rPr>
        <w:t>6.3.           «Федот - стрелец».</w:t>
      </w:r>
    </w:p>
    <w:p w:rsidR="00EE7897" w:rsidRDefault="00EE7897" w:rsidP="00EE7897">
      <w:pPr>
        <w:pStyle w:val="a3"/>
        <w:jc w:val="both"/>
      </w:pPr>
      <w:r>
        <w:t>Состав команды: 2 человека (1 мужчина, 1 женщина).</w:t>
      </w:r>
    </w:p>
    <w:p w:rsidR="00EE7897" w:rsidRDefault="00EE7897" w:rsidP="00EE7897">
      <w:pPr>
        <w:pStyle w:val="a3"/>
        <w:jc w:val="both"/>
      </w:pPr>
      <w:r>
        <w:t>Каждый участник стреляет 5 раз из пневматической винтовки из положения стоя по мишени Ø60 мм с расстояния 7-10 м. (точное расстояние определяет судья перед началом соревнования. Участники имеют право на 2 пробных выстрела. Стрельба ведется параллельно из 2-х винтовок. На все выстрелы команде даётся 10 минут.</w:t>
      </w:r>
    </w:p>
    <w:p w:rsidR="00EE7897" w:rsidRDefault="00EE7897" w:rsidP="00EE7897">
      <w:pPr>
        <w:pStyle w:val="a3"/>
        <w:jc w:val="both"/>
      </w:pPr>
      <w:r>
        <w:t xml:space="preserve">Каждое попадание (-5 сек </w:t>
      </w:r>
      <w:proofErr w:type="gramStart"/>
      <w:r>
        <w:t>От</w:t>
      </w:r>
      <w:proofErr w:type="gramEnd"/>
      <w:r>
        <w:t xml:space="preserve"> общего времени)</w:t>
      </w:r>
    </w:p>
    <w:p w:rsidR="00EE7897" w:rsidRDefault="00EE7897" w:rsidP="00EE7897">
      <w:pPr>
        <w:pStyle w:val="a3"/>
        <w:jc w:val="both"/>
      </w:pPr>
      <w:r>
        <w:t> </w:t>
      </w:r>
    </w:p>
    <w:p w:rsidR="00EE7897" w:rsidRDefault="00EE7897" w:rsidP="00EE7897">
      <w:pPr>
        <w:pStyle w:val="a3"/>
        <w:jc w:val="both"/>
      </w:pPr>
      <w:r>
        <w:rPr>
          <w:rStyle w:val="a4"/>
        </w:rPr>
        <w:t>6.4.           «Репка».</w:t>
      </w:r>
    </w:p>
    <w:p w:rsidR="00EE7897" w:rsidRDefault="00EE7897" w:rsidP="00EE7897">
      <w:pPr>
        <w:pStyle w:val="a3"/>
        <w:jc w:val="both"/>
      </w:pPr>
      <w:r>
        <w:t>Участники: 2 команды по 6 человек.</w:t>
      </w:r>
    </w:p>
    <w:p w:rsidR="00EE7897" w:rsidRDefault="00EE7897" w:rsidP="00EE7897">
      <w:pPr>
        <w:pStyle w:val="a3"/>
        <w:jc w:val="center"/>
      </w:pPr>
      <w:r>
        <w:rPr>
          <w:rStyle w:val="a4"/>
        </w:rPr>
        <w:t> ТЕХНИЧЕСКИЕ ПРАВИЛА СОРЕВНОВАНИЙ ПО ПЕРЕТЯГИВАНИЮ КАНАТА</w:t>
      </w:r>
    </w:p>
    <w:p w:rsidR="00EE7897" w:rsidRDefault="00EE7897" w:rsidP="00EE7897">
      <w:pPr>
        <w:pStyle w:val="a3"/>
      </w:pPr>
      <w:r>
        <w:t>6.4.1. Захват каната</w:t>
      </w:r>
    </w:p>
    <w:p w:rsidR="00EE7897" w:rsidRDefault="00EE7897" w:rsidP="00EE7897">
      <w:pPr>
        <w:pStyle w:val="a3"/>
      </w:pPr>
      <w:r>
        <w:t>Ни один спортсмен не должен осуществлять захват каната на участке, ограниченном внешними отметками (тесемками). В начале каждой схватки первый из участников каждой команды захватывает канат как можно ближе к наружной отметке (тесемке).</w:t>
      </w:r>
    </w:p>
    <w:p w:rsidR="00EE7897" w:rsidRDefault="00EE7897" w:rsidP="00EE7897">
      <w:pPr>
        <w:pStyle w:val="a3"/>
      </w:pPr>
      <w:r>
        <w:t>Не допускается образование на канате никаких узлов или петель, а также зажимание его любой частью корпуса спортсмена. Закручивание каната вокруг самого себя означает образование петли. При начале схватки канат должен быть натянут, причем центральная отметка каната должна находиться над центральной отметкой на площадке.</w:t>
      </w:r>
    </w:p>
    <w:p w:rsidR="00EE7897" w:rsidRDefault="00EE7897" w:rsidP="00EE7897">
      <w:pPr>
        <w:pStyle w:val="a3"/>
      </w:pPr>
      <w:r>
        <w:t>6.4.2. Положение спортсменов при схватке</w:t>
      </w:r>
    </w:p>
    <w:p w:rsidR="00EE7897" w:rsidRDefault="00EE7897" w:rsidP="00EE7897">
      <w:pPr>
        <w:pStyle w:val="a3"/>
      </w:pPr>
      <w:r>
        <w:t>Каждый из спортсменов должен держать канат голыми руками обычным захватом, т.е. обращенными кверху ладонями обеих рук, а канат должен проходить между корпусом спортсмена и верхней частью его руки. Любой другой захват, препятствующий свободному движению каната, считается "замком" и является нарушением правил.</w:t>
      </w:r>
    </w:p>
    <w:p w:rsidR="00EE7897" w:rsidRDefault="00EE7897" w:rsidP="00EE7897">
      <w:pPr>
        <w:pStyle w:val="a3"/>
      </w:pPr>
      <w:r>
        <w:t>Ноги должны быть обращены коленями вперед, а спортсмены должны находиться все время в положении тяги каната.</w:t>
      </w:r>
    </w:p>
    <w:p w:rsidR="00EE7897" w:rsidRDefault="00EE7897" w:rsidP="00EE7897">
      <w:pPr>
        <w:pStyle w:val="a3"/>
      </w:pPr>
      <w:r>
        <w:t>6.4.3. Положение спортсмена - "якоря"</w:t>
      </w:r>
    </w:p>
    <w:p w:rsidR="00EE7897" w:rsidRDefault="00EE7897" w:rsidP="00EE7897">
      <w:pPr>
        <w:pStyle w:val="a3"/>
      </w:pPr>
      <w:r>
        <w:t>6.4.3.1 Последний из спортсменов группы называется "якорем". Канат должен пройти вдоль его корпуса, по диагонали через спину и над противоположным плечом сзади вперед. Оставшаяся часть каната должна пройти под подмышкой назад и свободно свисать вниз.</w:t>
      </w:r>
    </w:p>
    <w:p w:rsidR="00EE7897" w:rsidRDefault="00EE7897" w:rsidP="00EE7897">
      <w:pPr>
        <w:pStyle w:val="a3"/>
      </w:pPr>
      <w:r>
        <w:lastRenderedPageBreak/>
        <w:t>Спортсмен-якорь должен взять канат руками обычным захватом, т.е. ладонями рук, обращенными вверх, с обеими руками, протянутыми вперед.</w:t>
      </w:r>
    </w:p>
    <w:p w:rsidR="00EE7897" w:rsidRDefault="00EE7897" w:rsidP="00EE7897">
      <w:pPr>
        <w:pStyle w:val="a3"/>
      </w:pPr>
      <w:r>
        <w:t>6.4.3.2. Любой другой захват является нарушением правил. Команда, допустившая его, снимается с соревнований.</w:t>
      </w:r>
    </w:p>
    <w:p w:rsidR="00EE7897" w:rsidRDefault="00EE7897" w:rsidP="00EE7897">
      <w:pPr>
        <w:pStyle w:val="a3"/>
        <w:jc w:val="both"/>
      </w:pPr>
      <w:r>
        <w:t>Победившая команда получает (- 30 сек. От общего времени)</w:t>
      </w:r>
    </w:p>
    <w:p w:rsidR="00EE7897" w:rsidRDefault="00EE7897" w:rsidP="00EE7897">
      <w:pPr>
        <w:pStyle w:val="a3"/>
        <w:jc w:val="both"/>
      </w:pPr>
      <w:r>
        <w:t> </w:t>
      </w:r>
    </w:p>
    <w:p w:rsidR="00EE7897" w:rsidRDefault="00EE7897" w:rsidP="00EE7897">
      <w:pPr>
        <w:pStyle w:val="a3"/>
        <w:jc w:val="both"/>
      </w:pPr>
      <w:r>
        <w:t> </w:t>
      </w:r>
    </w:p>
    <w:p w:rsidR="00EE7897" w:rsidRDefault="00EE7897" w:rsidP="00EE7897">
      <w:pPr>
        <w:pStyle w:val="a3"/>
        <w:jc w:val="both"/>
      </w:pPr>
      <w:r>
        <w:rPr>
          <w:rStyle w:val="a4"/>
        </w:rPr>
        <w:t xml:space="preserve">6.5.          </w:t>
      </w:r>
      <w:proofErr w:type="gramStart"/>
      <w:r>
        <w:rPr>
          <w:rStyle w:val="a4"/>
        </w:rPr>
        <w:t>« Емеля</w:t>
      </w:r>
      <w:proofErr w:type="gramEnd"/>
      <w:r>
        <w:rPr>
          <w:rStyle w:val="a4"/>
        </w:rPr>
        <w:t>»</w:t>
      </w:r>
    </w:p>
    <w:p w:rsidR="00EE7897" w:rsidRDefault="00EE7897" w:rsidP="00EE7897">
      <w:pPr>
        <w:pStyle w:val="a3"/>
        <w:jc w:val="both"/>
      </w:pPr>
      <w:r>
        <w:t>Участники: 6 человек.</w:t>
      </w:r>
    </w:p>
    <w:p w:rsidR="00EE7897" w:rsidRDefault="00EE7897" w:rsidP="00EE7897">
      <w:pPr>
        <w:pStyle w:val="a3"/>
        <w:jc w:val="both"/>
      </w:pPr>
      <w:r>
        <w:t>Фигурное вождение «Русской печки»</w:t>
      </w:r>
    </w:p>
    <w:p w:rsidR="00EE7897" w:rsidRDefault="00EE7897" w:rsidP="00EE7897">
      <w:pPr>
        <w:pStyle w:val="a3"/>
        <w:jc w:val="both"/>
      </w:pPr>
      <w:r>
        <w:t>Состав команды - 6 человек. Команда строится в шеренгу. Первые два участника везут на «Печке» третьего участника по заданному маршруту. Затем происходит смена тройки участников. Смена троек происходит 3 раза, пока каждый участник в тройке не посадят в «печке». Общая дистанция маршрута - 30 метров. Победитель определяется по лучшему времени всех участвующих команд.</w:t>
      </w:r>
    </w:p>
    <w:p w:rsidR="00EE7897" w:rsidRDefault="00EE7897" w:rsidP="00EE7897">
      <w:pPr>
        <w:pStyle w:val="a3"/>
        <w:jc w:val="both"/>
      </w:pPr>
      <w:r>
        <w:t> </w:t>
      </w:r>
    </w:p>
    <w:p w:rsidR="00EE7897" w:rsidRDefault="00EE7897" w:rsidP="00EE7897">
      <w:pPr>
        <w:pStyle w:val="a3"/>
        <w:jc w:val="both"/>
      </w:pPr>
      <w:r>
        <w:t>                                              i.      Примечание: во всех видах соревнований допускается замена мужчин на женщин, но не наоборот.</w:t>
      </w:r>
    </w:p>
    <w:p w:rsidR="00EE7897" w:rsidRDefault="00EE7897" w:rsidP="00EE7897">
      <w:pPr>
        <w:pStyle w:val="a3"/>
        <w:jc w:val="both"/>
      </w:pPr>
      <w:r>
        <w:rPr>
          <w:rStyle w:val="a4"/>
        </w:rPr>
        <w:t> </w:t>
      </w:r>
    </w:p>
    <w:p w:rsidR="00EE7897" w:rsidRDefault="00EE7897" w:rsidP="00EE7897">
      <w:pPr>
        <w:pStyle w:val="a3"/>
        <w:jc w:val="both"/>
      </w:pPr>
      <w:r>
        <w:rPr>
          <w:rStyle w:val="a4"/>
        </w:rPr>
        <w:t>ОРГАНИЗАЦИОННЫЕ ВОПРОСЫ</w:t>
      </w:r>
    </w:p>
    <w:p w:rsidR="00EE7897" w:rsidRDefault="00EE7897" w:rsidP="00EE7897">
      <w:pPr>
        <w:pStyle w:val="a3"/>
        <w:jc w:val="both"/>
      </w:pPr>
      <w:r>
        <w:t xml:space="preserve">1. Заявки на участие в Слете подаются до 15 августа 2023 года в </w:t>
      </w:r>
      <w:r>
        <w:rPr>
          <w:u w:val="single"/>
        </w:rPr>
        <w:t>электронном</w:t>
      </w:r>
      <w:r>
        <w:t xml:space="preserve"> виде по адресу электронной почты: _______________________.</w:t>
      </w:r>
    </w:p>
    <w:p w:rsidR="00EE7897" w:rsidRDefault="00EE7897" w:rsidP="00EE7897">
      <w:pPr>
        <w:pStyle w:val="a3"/>
        <w:jc w:val="both"/>
      </w:pPr>
      <w:r>
        <w:t>2.               При изменениях в составе команды капитан представляет актуальную заявку непосредственно во время регистрации команд. Заявка подается согласно указанной форме (Приложение 1). Заявка должна быть подписана руководителем организации и иметь визу врача о допуске членов команды к соревнованиям.</w:t>
      </w:r>
    </w:p>
    <w:p w:rsidR="00EE7897" w:rsidRDefault="00EE7897" w:rsidP="00EE7897">
      <w:pPr>
        <w:pStyle w:val="a3"/>
        <w:jc w:val="both"/>
      </w:pPr>
      <w:r>
        <w:t>3.     Администрации Учреждений Социальной Защиты населения Ленинградской области обеспечивают команду транспортом и питанием</w:t>
      </w:r>
    </w:p>
    <w:p w:rsidR="00EE7897" w:rsidRDefault="00EE7897" w:rsidP="00EE7897">
      <w:pPr>
        <w:pStyle w:val="a3"/>
        <w:jc w:val="both"/>
      </w:pPr>
      <w:r>
        <w:t>4.     Участники принимают на себя ответственность перед организаторами и другими участниками за соблюдение условий настоящего Положения и порядка. Оргкомитет оставляет за собой право удалять со слета команды и отдельных участников команды в случае нарушения порядка на Слете и настоящего Положения.</w:t>
      </w:r>
    </w:p>
    <w:p w:rsidR="00EE7897" w:rsidRDefault="00EE7897" w:rsidP="00EE7897">
      <w:pPr>
        <w:pStyle w:val="a3"/>
        <w:jc w:val="both"/>
      </w:pPr>
      <w:r>
        <w:t>5.     Итоги подводятся сначала по отдельным видам конкурсной программы, а по потом подводятся итоги общекомандного зачета.</w:t>
      </w:r>
    </w:p>
    <w:p w:rsidR="00EE7897" w:rsidRDefault="00EE7897" w:rsidP="00EE7897">
      <w:pPr>
        <w:pStyle w:val="a3"/>
        <w:jc w:val="both"/>
      </w:pPr>
      <w:r>
        <w:lastRenderedPageBreak/>
        <w:t>6.     Команды-победительницы в отдельных видах конкурсной программы и в общем зачете награждаются памятными призами и грамотами.</w:t>
      </w:r>
    </w:p>
    <w:p w:rsidR="00EE7897" w:rsidRDefault="00EE7897" w:rsidP="00EE7897">
      <w:pPr>
        <w:pStyle w:val="a3"/>
        <w:jc w:val="both"/>
      </w:pPr>
      <w:r>
        <w:t>7.   Оргкомитет Слета может учреждать специальные призы и номинации.</w:t>
      </w:r>
    </w:p>
    <w:p w:rsidR="00EE7897" w:rsidRDefault="00EE7897" w:rsidP="00EE7897">
      <w:pPr>
        <w:pStyle w:val="a3"/>
        <w:jc w:val="both"/>
      </w:pPr>
      <w:r>
        <w:rPr>
          <w:rStyle w:val="a4"/>
        </w:rPr>
        <w:t>8.     ФИНАНСОВЫЕ УСЛОВИЯ</w:t>
      </w:r>
    </w:p>
    <w:p w:rsidR="00EE7897" w:rsidRDefault="00EE7897" w:rsidP="00EE7897">
      <w:pPr>
        <w:pStyle w:val="a3"/>
        <w:jc w:val="both"/>
      </w:pPr>
      <w:r>
        <w:t>a.                        Расходы, связанные с организацией мероприятия несут организаторы.</w:t>
      </w:r>
    </w:p>
    <w:p w:rsidR="00EE7897" w:rsidRDefault="00EE7897" w:rsidP="00EE7897">
      <w:pPr>
        <w:pStyle w:val="a3"/>
        <w:jc w:val="both"/>
      </w:pPr>
      <w:r>
        <w:t>b.                       Расходы по командированию команд несет направляющая сторона.</w:t>
      </w:r>
    </w:p>
    <w:p w:rsidR="00EE7897" w:rsidRDefault="00EE7897" w:rsidP="00EE7897">
      <w:pPr>
        <w:pStyle w:val="a3"/>
        <w:jc w:val="both"/>
      </w:pPr>
      <w:r>
        <w:rPr>
          <w:rStyle w:val="a4"/>
        </w:rPr>
        <w:t> </w:t>
      </w:r>
    </w:p>
    <w:p w:rsidR="00EE7897" w:rsidRDefault="00EE7897" w:rsidP="00EE7897">
      <w:pPr>
        <w:pStyle w:val="a3"/>
        <w:jc w:val="both"/>
      </w:pPr>
      <w:r>
        <w:rPr>
          <w:rStyle w:val="a4"/>
        </w:rPr>
        <w:t>ДАННОЕ ПОЛОЖЕНИЕ ЯВЛЯЕТСЯ ОФИЦИАЛЬНЫМ ВЫЗОВОМ НА МЕРОПРИЯДИЕ.</w:t>
      </w:r>
    </w:p>
    <w:p w:rsidR="00EE7897" w:rsidRDefault="00EE7897" w:rsidP="00EE7897">
      <w:pPr>
        <w:pStyle w:val="a3"/>
        <w:jc w:val="both"/>
      </w:pPr>
      <w:r>
        <w:rPr>
          <w:rStyle w:val="a4"/>
        </w:rPr>
        <w:t> </w:t>
      </w:r>
    </w:p>
    <w:p w:rsidR="00EE7897" w:rsidRDefault="00EE7897" w:rsidP="00EE7897">
      <w:pPr>
        <w:pStyle w:val="a3"/>
      </w:pPr>
      <w:r>
        <w:t> </w:t>
      </w:r>
    </w:p>
    <w:p w:rsidR="00EE7897" w:rsidRDefault="00EE7897" w:rsidP="00EE7897">
      <w:pPr>
        <w:pStyle w:val="a3"/>
      </w:pPr>
    </w:p>
    <w:p w:rsidR="00EE7897" w:rsidRDefault="00EE7897" w:rsidP="00EE7897">
      <w:pPr>
        <w:pStyle w:val="a3"/>
        <w:jc w:val="right"/>
      </w:pPr>
      <w:r>
        <w:rPr>
          <w:rStyle w:val="a5"/>
        </w:rPr>
        <w:t>Приложение № 1.</w:t>
      </w:r>
    </w:p>
    <w:p w:rsidR="00EE7897" w:rsidRDefault="00EE7897" w:rsidP="00EE7897">
      <w:pPr>
        <w:pStyle w:val="a3"/>
      </w:pPr>
      <w:r>
        <w:rPr>
          <w:rStyle w:val="a5"/>
        </w:rPr>
        <w:t> </w:t>
      </w:r>
    </w:p>
    <w:p w:rsidR="00EE7897" w:rsidRDefault="00EE7897" w:rsidP="00EE7897">
      <w:pPr>
        <w:pStyle w:val="a3"/>
      </w:pPr>
      <w:r>
        <w:rPr>
          <w:rStyle w:val="a5"/>
        </w:rPr>
        <w:t> </w:t>
      </w:r>
    </w:p>
    <w:p w:rsidR="00EE7897" w:rsidRDefault="00EE7897" w:rsidP="00EE7897">
      <w:pPr>
        <w:pStyle w:val="a3"/>
        <w:jc w:val="center"/>
      </w:pPr>
      <w:r>
        <w:t>ЗАЯВКА</w:t>
      </w:r>
    </w:p>
    <w:p w:rsidR="00EE7897" w:rsidRDefault="00EE7897" w:rsidP="00EE7897">
      <w:pPr>
        <w:pStyle w:val="a3"/>
        <w:jc w:val="center"/>
      </w:pPr>
      <w:r>
        <w:t> </w:t>
      </w:r>
    </w:p>
    <w:p w:rsidR="00EE7897" w:rsidRDefault="00EE7897" w:rsidP="00EE7897">
      <w:pPr>
        <w:pStyle w:val="a3"/>
        <w:jc w:val="both"/>
      </w:pPr>
      <w:r>
        <w:t xml:space="preserve">на участие команды </w:t>
      </w:r>
      <w:proofErr w:type="gramStart"/>
      <w:r>
        <w:t>в  региональном</w:t>
      </w:r>
      <w:proofErr w:type="gramEnd"/>
      <w:r>
        <w:t xml:space="preserve">  спортивном  мероприятии  «Открытая спартакиада — </w:t>
      </w:r>
      <w:proofErr w:type="spellStart"/>
      <w:r>
        <w:t>Лодейнопольские</w:t>
      </w:r>
      <w:proofErr w:type="spellEnd"/>
      <w:r>
        <w:t xml:space="preserve"> узоры» среди получателей социальных услуг государственных учреждений социального обслуживания Ленинградской области и Республики Карелия.</w:t>
      </w:r>
    </w:p>
    <w:p w:rsidR="00E009C6" w:rsidRDefault="00E009C6"/>
    <w:sectPr w:rsidR="00E00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31"/>
    <w:rsid w:val="00747531"/>
    <w:rsid w:val="00DE7F80"/>
    <w:rsid w:val="00E009C6"/>
    <w:rsid w:val="00EE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1F739-CC6F-40BE-B866-F5EC66BC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897"/>
    <w:rPr>
      <w:b/>
      <w:bCs/>
    </w:rPr>
  </w:style>
  <w:style w:type="character" w:styleId="a5">
    <w:name w:val="Emphasis"/>
    <w:basedOn w:val="a0"/>
    <w:uiPriority w:val="20"/>
    <w:qFormat/>
    <w:rsid w:val="00EE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AlexLeo</dc:creator>
  <cp:keywords/>
  <dc:description/>
  <cp:lastModifiedBy>AlexLeo</cp:lastModifiedBy>
  <cp:revision>2</cp:revision>
  <dcterms:created xsi:type="dcterms:W3CDTF">2024-10-26T07:36:00Z</dcterms:created>
  <dcterms:modified xsi:type="dcterms:W3CDTF">2024-10-26T08:16:00Z</dcterms:modified>
</cp:coreProperties>
</file>