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5AB6C">
      <w:pPr>
        <w:jc w:val="center"/>
        <w:rPr>
          <w:rFonts w:hint="default" w:ascii="Arial" w:hAnsi="Arial" w:cs="Arial"/>
          <w:sz w:val="28"/>
          <w:szCs w:val="28"/>
          <w:lang w:val="ru-RU"/>
        </w:rPr>
      </w:pPr>
    </w:p>
    <w:p w14:paraId="78D45243">
      <w:pPr>
        <w:jc w:val="center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 xml:space="preserve">План реализации практики </w:t>
      </w:r>
      <w:r>
        <w:rPr>
          <w:rFonts w:hint="default" w:ascii="Arial" w:hAnsi="Arial" w:cs="Arial"/>
          <w:b/>
          <w:bCs/>
          <w:sz w:val="28"/>
          <w:szCs w:val="28"/>
          <w:lang w:val="ru-RU"/>
        </w:rPr>
        <w:t>«</w:t>
      </w:r>
      <w:r>
        <w:rPr>
          <w:rFonts w:hint="default" w:ascii="Arial" w:hAnsi="Arial"/>
          <w:b/>
          <w:bCs/>
          <w:sz w:val="28"/>
          <w:szCs w:val="28"/>
          <w:lang w:val="ru-RU"/>
        </w:rPr>
        <w:t>Клуб «Этюд» — интерес к игре в шахматы»</w:t>
      </w:r>
      <w:r>
        <w:rPr>
          <w:rFonts w:hint="default" w:ascii="Arial" w:hAnsi="Arial"/>
          <w:b/>
          <w:bCs/>
          <w:sz w:val="28"/>
          <w:szCs w:val="28"/>
          <w:lang w:val="ru-RU"/>
        </w:rPr>
        <w:t>:</w:t>
      </w:r>
    </w:p>
    <w:p w14:paraId="0A7E2097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39AED38D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/>
          <w:b/>
          <w:bCs/>
          <w:i/>
          <w:iCs/>
          <w:sz w:val="28"/>
          <w:szCs w:val="28"/>
          <w:lang w:val="ru-RU"/>
        </w:rPr>
        <w:t>Анализ текущей ситуации:</w:t>
      </w:r>
    </w:p>
    <w:p w14:paraId="14BAFE67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09DC1DC9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Определить целевую аудиторию (возраст, интересы, уровень знаний в шахматах).</w:t>
      </w:r>
    </w:p>
    <w:p w14:paraId="28BA3C2F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79D1ABFB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Изучить существующие программы и методики обучения шахматам.</w:t>
      </w:r>
    </w:p>
    <w:p w14:paraId="3996732E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40CE2A19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Оценить ресурсы (материально-техническая база, кадры, финансирование).</w:t>
      </w:r>
    </w:p>
    <w:p w14:paraId="2B1C6F74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3E561B13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/>
          <w:b/>
          <w:bCs/>
          <w:i/>
          <w:iCs/>
          <w:sz w:val="28"/>
          <w:szCs w:val="28"/>
          <w:lang w:val="ru-RU"/>
        </w:rPr>
        <w:t>Разработка программы:</w:t>
      </w:r>
    </w:p>
    <w:p w14:paraId="17CA2701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6E9FA230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Определить цели и задачи практики.</w:t>
      </w:r>
    </w:p>
    <w:p w14:paraId="55D5537A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55F5FE2F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Разработать план занятий с учётом возраста и уровня подготовки участников.</w:t>
      </w:r>
    </w:p>
    <w:p w14:paraId="47F6FEAC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0FFB444B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Подготовить необходимые материалы (учебники, задачники, демонстрационные доски и фигуры).</w:t>
      </w:r>
    </w:p>
    <w:p w14:paraId="398FED7B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41643269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/>
          <w:b/>
          <w:bCs/>
          <w:i/>
          <w:iCs/>
          <w:sz w:val="28"/>
          <w:szCs w:val="28"/>
          <w:lang w:val="ru-RU"/>
        </w:rPr>
        <w:t>Организация занятий:</w:t>
      </w:r>
    </w:p>
    <w:p w14:paraId="0E169E7C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1D405253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Подобрать квалифицированных преподавателей или тренеров.</w:t>
      </w:r>
    </w:p>
    <w:p w14:paraId="11A34A79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08258877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Обеспечить доступность занятий для целевой аудитории (место, время, стоимость).</w:t>
      </w:r>
    </w:p>
    <w:p w14:paraId="475FE8B2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0F13E91C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Создать условия для мотивации участников (соревнования, турниры, награды).</w:t>
      </w:r>
    </w:p>
    <w:p w14:paraId="084FD35E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26E0A13F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/>
          <w:b/>
          <w:bCs/>
          <w:i/>
          <w:iCs/>
          <w:sz w:val="28"/>
          <w:szCs w:val="28"/>
          <w:lang w:val="ru-RU"/>
        </w:rPr>
        <w:t>Мониторинг и оценка результатов:</w:t>
      </w:r>
    </w:p>
    <w:p w14:paraId="29A1A32B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76EB6DBE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Организовать систему контроля успеваемости (тесты, экзамены, зачёты).</w:t>
      </w:r>
    </w:p>
    <w:p w14:paraId="4085913D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1D831BF8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Проводить регулярные опросы участников о качестве занятий и их интересе к шахматам.</w:t>
      </w:r>
    </w:p>
    <w:p w14:paraId="19089E5D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0E2EB1DF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Анализировать полученные данные и вносить коррективы в программу при необходимости.</w:t>
      </w:r>
    </w:p>
    <w:p w14:paraId="21BE89F2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7B90F28F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/>
          <w:b/>
          <w:bCs/>
          <w:i/>
          <w:iCs/>
          <w:sz w:val="28"/>
          <w:szCs w:val="28"/>
          <w:lang w:val="ru-RU"/>
        </w:rPr>
        <w:t>Партнёрство и сотрудничество:</w:t>
      </w:r>
    </w:p>
    <w:p w14:paraId="0AD10B21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75617F85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Привлекать к реализации практики спонсоров, меценатов, общественные организации.</w:t>
      </w:r>
    </w:p>
    <w:p w14:paraId="4B90C1CB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6A8F61C8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Сотрудничать с другими образовательными учреждениями, библиотеками, клубами.</w:t>
      </w:r>
    </w:p>
    <w:p w14:paraId="22C52732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3895234B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Организовывать совместные мероприятия (турниры, мастер-классы, лекции).</w:t>
      </w:r>
    </w:p>
    <w:p w14:paraId="72CB0242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7C712CC6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/>
          <w:b/>
          <w:bCs/>
          <w:i/>
          <w:iCs/>
          <w:sz w:val="28"/>
          <w:szCs w:val="28"/>
          <w:lang w:val="ru-RU"/>
        </w:rPr>
        <w:t>Поддержка интереса:</w:t>
      </w:r>
    </w:p>
    <w:p w14:paraId="4453BE4F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25B64744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Предоставлять участникам доступ к дополнительным ресурсам (книги, онлайн-курсы, видеоуроки).</w:t>
      </w:r>
    </w:p>
    <w:p w14:paraId="3EA953AC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4B29105E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Поддерживать связь с выпускниками практики, организовывать встречи и обмен опытом.</w:t>
      </w:r>
    </w:p>
    <w:p w14:paraId="778DCB5F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743C4DDD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Создавать условия для дальнейшего развития интереса к шахматам (участие в турнирах, соревнованиях, анализ партий).</w:t>
      </w:r>
    </w:p>
    <w:p w14:paraId="4ADB9B87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02C7C29C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/>
          <w:b/>
          <w:bCs/>
          <w:i/>
          <w:iCs/>
          <w:sz w:val="28"/>
          <w:szCs w:val="28"/>
          <w:lang w:val="ru-RU"/>
        </w:rPr>
        <w:t>Оценка эффективности:</w:t>
      </w:r>
    </w:p>
    <w:p w14:paraId="72EC4FB6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65A4FB41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Проводить регулярные оценки результатов практики.</w:t>
      </w:r>
    </w:p>
    <w:p w14:paraId="5EBC0346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1E9E5F3B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Сравнивать полученные данные с исходными показателями.</w:t>
      </w:r>
    </w:p>
    <w:p w14:paraId="4C9E5BF9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3EAC99A1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Определять эффективность программы и вносить необходимые изменения.</w:t>
      </w:r>
    </w:p>
    <w:p w14:paraId="7E1A15EF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312AE2F7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/>
          <w:b/>
          <w:bCs/>
          <w:i/>
          <w:iCs/>
          <w:sz w:val="28"/>
          <w:szCs w:val="28"/>
          <w:lang w:val="ru-RU"/>
        </w:rPr>
        <w:t>Распространение опыта:</w:t>
      </w:r>
    </w:p>
    <w:p w14:paraId="2A574448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5986182B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Делиться опытом реализации практики с другими организациями и учреждениями.</w:t>
      </w:r>
    </w:p>
    <w:p w14:paraId="15D73741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7420F5CE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Публиковать статьи, методические материалы, видеоуроки.</w:t>
      </w:r>
    </w:p>
    <w:p w14:paraId="53F86671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</w:p>
    <w:p w14:paraId="4DD28C69">
      <w:pPr>
        <w:numPr>
          <w:numId w:val="0"/>
        </w:numPr>
        <w:rPr>
          <w:rFonts w:hint="default" w:ascii="Arial" w:hAnsi="Arial"/>
          <w:sz w:val="28"/>
          <w:szCs w:val="28"/>
          <w:lang w:val="ru-RU"/>
        </w:rPr>
      </w:pPr>
      <w:r>
        <w:rPr>
          <w:rFonts w:hint="default" w:ascii="Arial" w:hAnsi="Arial"/>
          <w:sz w:val="28"/>
          <w:szCs w:val="28"/>
          <w:lang w:val="ru-RU"/>
        </w:rPr>
        <w:t>* Участвовать в конференциях, семинарах, мастер-классах.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33A82"/>
    <w:multiLevelType w:val="singleLevel"/>
    <w:tmpl w:val="A5233A8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75A35"/>
    <w:rsid w:val="053D049D"/>
    <w:rsid w:val="0BE82DED"/>
    <w:rsid w:val="15501D2B"/>
    <w:rsid w:val="162D4E17"/>
    <w:rsid w:val="1632078D"/>
    <w:rsid w:val="19675A35"/>
    <w:rsid w:val="1A0E0CCD"/>
    <w:rsid w:val="35F40295"/>
    <w:rsid w:val="36583113"/>
    <w:rsid w:val="37A10FFD"/>
    <w:rsid w:val="37C254A8"/>
    <w:rsid w:val="3C5D4096"/>
    <w:rsid w:val="3F3C6A4D"/>
    <w:rsid w:val="41E6662C"/>
    <w:rsid w:val="444F6D6A"/>
    <w:rsid w:val="4D7D11B1"/>
    <w:rsid w:val="50824921"/>
    <w:rsid w:val="62C03A1A"/>
    <w:rsid w:val="68570B6C"/>
    <w:rsid w:val="6D527369"/>
    <w:rsid w:val="6EA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2025-04-29T08:54:00Z</dcterms:created>
  <dc:creator>Наталья Серебре�</dc:creator>
  <cp:lastModifiedBy>Наталья Серебре�</cp:lastModifiedBy>
  <dcterms:modified xsi:type="dcterms:W3CDTF">2025-05-01T11:57:00Z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1A62AD8F28534B4AAD040FE0B8DBF22D_13</vt:lpwstr>
  </property>
</Properties>
</file>