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Бланк органа Госстройнадзора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31"/>
          <w:szCs w:val="31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31"/>
          <w:szCs w:val="31"/>
          <w:highlight w:val="none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</w:p>
    <w:p>
      <w:pPr>
        <w:pStyle w:val="911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pPr>
      <w:r>
        <w:rPr>
          <w:rFonts w:ascii="Liberation Sans" w:hAnsi="Liberation Sans" w:cs="Liberation Sans"/>
          <w:b/>
          <w:color w:val="ff0000"/>
          <w:sz w:val="40"/>
          <w:szCs w:val="40"/>
          <w:lang w:val="ru-RU"/>
        </w:rPr>
        <w:t xml:space="preserve">ПРИКАЗ</w:t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sz w:val="26"/>
          <w:szCs w:val="26"/>
          <w:lang w:val="ru-RU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0000ff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lang w:val="ru-RU"/>
        </w:rPr>
        <w:t xml:space="preserve">г. ________________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color w:val="548dd4"/>
          <w:sz w:val="26"/>
          <w:szCs w:val="26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color w:val="548dd4"/>
          <w:sz w:val="26"/>
          <w:szCs w:val="26"/>
          <w:lang w:val="ru-RU"/>
        </w:rPr>
        <w:tab/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pStyle w:val="928"/>
        <w:ind w:firstLine="0"/>
        <w:jc w:val="center"/>
        <w:rPr>
          <w:rFonts w:ascii="Liberation Sans" w:hAnsi="Liberation Sans" w:cs="Liberation Sans"/>
          <w:b/>
          <w:bCs/>
          <w:i w:val="0"/>
          <w:sz w:val="26"/>
          <w:szCs w:val="26"/>
          <w:lang w:val="ru-RU"/>
        </w:rPr>
      </w:pPr>
      <w:r>
        <w:rPr>
          <w:rFonts w:ascii="Liberation Sans" w:hAnsi="Liberation Sans" w:cs="Liberation Sans"/>
          <w:b/>
          <w:bCs/>
          <w:i w:val="0"/>
          <w:iCs w:val="0"/>
          <w:sz w:val="26"/>
          <w:szCs w:val="26"/>
          <w:lang w:val="ru-RU"/>
        </w:rPr>
        <w:t xml:space="preserve">О добровольной оценке состояния строительных площадок </w:t>
      </w:r>
      <w:r>
        <w:rPr>
          <w:rFonts w:ascii="Liberation Sans" w:hAnsi="Liberation Sans" w:cs="Liberation Sans"/>
          <w:b/>
          <w:bCs/>
          <w:i w:val="0"/>
          <w:sz w:val="26"/>
          <w:szCs w:val="26"/>
          <w:lang w:val="ru-RU"/>
        </w:rPr>
      </w:r>
      <w:r>
        <w:rPr>
          <w:rFonts w:ascii="Liberation Sans" w:hAnsi="Liberation Sans" w:cs="Liberation Sans"/>
          <w:b/>
          <w:bCs/>
          <w:i w:val="0"/>
          <w:sz w:val="26"/>
          <w:szCs w:val="26"/>
          <w:lang w:val="ru-RU"/>
        </w:rPr>
      </w:r>
    </w:p>
    <w:p>
      <w:pPr>
        <w:ind w:firstLine="0"/>
        <w:jc w:val="center"/>
        <w:rPr>
          <w:rFonts w:ascii="Liberation Sans" w:hAnsi="Liberation Sans" w:cs="Liberation Sans"/>
          <w:b/>
          <w:bCs/>
          <w:i w:val="0"/>
          <w:sz w:val="26"/>
          <w:szCs w:val="26"/>
          <w:highlight w:val="none"/>
          <w:lang w:val="ru-RU"/>
        </w:rPr>
      </w:pPr>
      <w:r>
        <w:rPr>
          <w:rFonts w:ascii="Liberation Sans" w:hAnsi="Liberation Sans" w:cs="Liberation Sans"/>
          <w:b/>
          <w:bCs/>
          <w:i w:val="0"/>
          <w:iCs w:val="0"/>
          <w:sz w:val="26"/>
          <w:szCs w:val="26"/>
          <w:lang w:val="ru-RU"/>
        </w:rPr>
        <w:t xml:space="preserve">на </w:t>
      </w:r>
      <w:r>
        <w:rPr>
          <w:rFonts w:ascii="Liberation Sans" w:hAnsi="Liberation Sans" w:cs="Liberation Sans"/>
          <w:b/>
          <w:bCs/>
          <w:i w:val="0"/>
          <w:iCs w:val="0"/>
          <w:sz w:val="26"/>
          <w:szCs w:val="26"/>
          <w:highlight w:val="none"/>
          <w:lang w:val="ru-RU"/>
        </w:rPr>
        <w:t xml:space="preserve">территории </w:t>
      </w:r>
      <w:r>
        <w:rPr>
          <w:rFonts w:ascii="Liberation Sans" w:hAnsi="Liberation Sans" w:cs="Liberation Sans"/>
          <w:b/>
          <w:bCs/>
          <w:i/>
          <w:iCs/>
          <w:sz w:val="26"/>
          <w:szCs w:val="26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/>
          <w:i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i w:val="0"/>
          <w:sz w:val="26"/>
          <w:szCs w:val="26"/>
          <w:highlight w:val="none"/>
          <w:lang w:val="ru-RU"/>
        </w:rPr>
      </w:r>
    </w:p>
    <w:p>
      <w:pPr>
        <w:pStyle w:val="928"/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28"/>
        <w:ind w:firstLine="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28"/>
        <w:contextualSpacing w:val="0"/>
        <w:ind w:firstLine="709"/>
        <w:jc w:val="both"/>
        <w:rPr>
          <w:spacing w:val="0"/>
          <w:sz w:val="26"/>
          <w:szCs w:val="26"/>
          <w:highlight w:val="none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В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целях реализации п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рограммы добровольной оценки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  <w14:ligatures w14:val="none"/>
        </w:rPr>
        <w:t xml:space="preserve">«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 w:eastAsia="ru-RU"/>
        </w:rPr>
        <w:t xml:space="preserve">Знак качества – проверено стройнадзором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  <w14:ligatures w14:val="none"/>
        </w:rPr>
        <w:t xml:space="preserve">», утверждённой приказом органа Госстройнадзора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  <w14:ligatures w14:val="none"/>
        </w:rPr>
        <w:t xml:space="preserve">от __________ № ___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, 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п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р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и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к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а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з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ы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в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а </w:t>
      </w:r>
      <w:r>
        <w:rPr>
          <w:rFonts w:ascii="Liberation Sans" w:hAnsi="Liberation Sans" w:cs="Liberation Sans"/>
          <w:b/>
          <w:i w:val="0"/>
          <w:iCs w:val="0"/>
          <w:spacing w:val="0"/>
          <w:sz w:val="26"/>
          <w:szCs w:val="26"/>
          <w:highlight w:val="none"/>
          <w:lang w:val="ru-RU"/>
        </w:rPr>
        <w:t xml:space="preserve">ю:</w:t>
      </w:r>
      <w:r>
        <w:rPr>
          <w:spacing w:val="0"/>
          <w:sz w:val="26"/>
          <w:szCs w:val="26"/>
          <w:highlight w:val="none"/>
        </w:rPr>
      </w:r>
      <w:r>
        <w:rPr>
          <w:spacing w:val="0"/>
          <w:sz w:val="26"/>
          <w:szCs w:val="26"/>
          <w:highlight w:val="none"/>
        </w:rPr>
      </w:r>
    </w:p>
    <w:p>
      <w:pPr>
        <w:pStyle w:val="928"/>
        <w:ind w:firstLine="851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highlight w:val="white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28"/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1. Утвердить: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  <w:suppressLineNumbers w:val="0"/>
      </w:pPr>
      <w:r>
        <w:rPr>
          <w:rFonts w:ascii="Liberation Sans" w:hAnsi="Liberation Sans" w:cs="Liberation Sans"/>
          <w:spacing w:val="0"/>
          <w:sz w:val="26"/>
          <w:szCs w:val="26"/>
          <w:lang w:val="ru-RU"/>
        </w:rPr>
        <w:t xml:space="preserve">- порядок проведения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добровольной оценки состояния строительных площадок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 на территории Ямало-Ненецкого автономного округа,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согласно прило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жению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 № 1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 к настоящем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у приказу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;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- порядок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 создания и деятельности комиссий по добровольной оценке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,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согласно приложению № 2 к настоящему приказу;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/>
        </w:rPr>
        <w:t xml:space="preserve">- форму з</w:t>
      </w:r>
      <w:r>
        <w:rPr>
          <w:rFonts w:ascii="Liberation Sans" w:hAnsi="Liberation Sans" w:cs="Liberation Sans"/>
          <w:spacing w:val="0"/>
          <w:sz w:val="26"/>
          <w:szCs w:val="26"/>
          <w:lang w:val="ru-RU"/>
        </w:rPr>
        <w:t xml:space="preserve">нака качества </w:t>
      </w:r>
      <w:r>
        <w:rPr>
          <w:rFonts w:ascii="Liberation Sans" w:hAnsi="Liberation Sans" w:cs="Liberation Sans"/>
          <w:spacing w:val="0"/>
          <w:sz w:val="26"/>
          <w:szCs w:val="26"/>
          <w:lang w:val="ru-RU"/>
        </w:rPr>
        <w:t xml:space="preserve">«П</w:t>
      </w:r>
      <w:r>
        <w:rPr>
          <w:rFonts w:ascii="Liberation Sans" w:hAnsi="Liberation Sans" w:cs="Liberation Sans"/>
          <w:spacing w:val="0"/>
          <w:sz w:val="26"/>
          <w:szCs w:val="26"/>
          <w:lang w:val="ru-RU"/>
        </w:rPr>
        <w:t xml:space="preserve">роверено стройнадзором»,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согласно прило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жению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 № 3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 к настоящем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у приказу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;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  <w:suppressLineNumbers w:val="0"/>
      </w:pP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- </w:t>
      </w: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порядок ведения в электронной форме реестра </w:t>
      </w: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объектов капитального строительства, строительные площадки которых получили знак качества </w:t>
      </w: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«П</w:t>
      </w: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роверено стройнадзором»</w:t>
      </w:r>
      <w:r>
        <w:rPr>
          <w:rFonts w:ascii="Liberation Sans" w:hAnsi="Liberation Sans" w:cs="Liberation Sans"/>
          <w:b w:val="0"/>
          <w:bCs w:val="0"/>
          <w:spacing w:val="0"/>
          <w:sz w:val="26"/>
          <w:szCs w:val="26"/>
          <w:lang w:val="ru-RU"/>
        </w:rPr>
        <w:t xml:space="preserve">,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highlight w:val="none"/>
          <w:lang w:val="ru-RU" w:eastAsia="ru-RU"/>
        </w:rPr>
        <w:t xml:space="preserve">согласно приложению № 4 к настоящему приказу.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</w:p>
    <w:p>
      <w:pPr>
        <w:pStyle w:val="928"/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2. Назначить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сектор цифровизации, защиты информации и связей с общественностью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ия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й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ь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ь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-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(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–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)</w:t>
      </w:r>
      <w:r>
        <w:rPr>
          <w:rFonts w:ascii="Liberation Sans" w:hAnsi="Liberation Sans" w:eastAsia="Liberation Sans" w:cs="Liberation Sans"/>
          <w:i/>
          <w:iCs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ответственным за размещение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на официальном сайте службы в сети «Интернет»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https://sgsn.yanao.ru/,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мессенджере Telegram, социальных сетях «ВКонтакте» и «Одноклассники»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ии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pacing w:val="0"/>
          <w:sz w:val="26"/>
          <w:szCs w:val="26"/>
          <w:highlight w:val="white"/>
          <w:lang w:val="ru-RU" w:eastAsia="ru-RU"/>
        </w:rPr>
        <w:t xml:space="preserve">.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lang w:val="ru-RU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</w:rPr>
        <w:suppressLineNumbers w:val="0"/>
      </w:pP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3. Контроль за исполнением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настоящего </w:t>
      </w:r>
      <w:r>
        <w:rPr>
          <w:rFonts w:ascii="Liberation Sans" w:hAnsi="Liberation Sans" w:cs="Liberation Sans"/>
          <w:i w:val="0"/>
          <w:iCs w:val="0"/>
          <w:spacing w:val="0"/>
          <w:sz w:val="26"/>
          <w:szCs w:val="26"/>
          <w:lang w:val="ru-RU"/>
        </w:rPr>
        <w:t xml:space="preserve">приказа возложить на </w:t>
      </w:r>
      <w:r>
        <w:rPr>
          <w:rFonts w:ascii="Liberation Sans" w:hAnsi="Liberation Sans" w:cs="Liberation Sans"/>
          <w:i/>
          <w:iCs/>
          <w:spacing w:val="0"/>
          <w:sz w:val="26"/>
          <w:szCs w:val="26"/>
          <w:lang w:val="ru-RU"/>
        </w:rPr>
        <w:t xml:space="preserve">первого замес</w:t>
      </w:r>
      <w:r>
        <w:rPr>
          <w:rFonts w:ascii="Liberation Sans" w:hAnsi="Liberation Sans" w:eastAsia="Liberation Sans" w:cs="Liberation Sans"/>
          <w:i/>
          <w:iCs/>
          <w:spacing w:val="0"/>
          <w:sz w:val="26"/>
          <w:szCs w:val="26"/>
          <w:lang w:val="ru-RU"/>
        </w:rPr>
        <w:t xml:space="preserve">тителя руководителя службы, курирующего осуществление регионального государственного строительного надзора.</w:t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</w:rPr>
      </w:r>
      <w:r>
        <w:rPr>
          <w:rFonts w:ascii="Liberation Sans" w:hAnsi="Liberation Sans" w:cs="Liberation Sans"/>
          <w:bCs w:val="0"/>
          <w:i w:val="0"/>
          <w:spacing w:val="0"/>
          <w:sz w:val="26"/>
          <w:szCs w:val="26"/>
          <w:highlight w:val="none"/>
        </w:rPr>
      </w:r>
    </w:p>
    <w:p>
      <w:pPr>
        <w:pStyle w:val="928"/>
        <w:ind w:firstLine="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28"/>
        <w:ind w:firstLine="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Руководитель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органа Госстройнадзора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____________            ____________________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left"/>
        <w:rPr>
          <w:rFonts w:ascii="Liberation Sans" w:hAnsi="Liberation Sans" w:cs="Liberation Sans"/>
          <w:sz w:val="16"/>
          <w:szCs w:val="16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  <w:tab/>
        <w:tab/>
        <w:tab/>
        <w:tab/>
        <w:tab/>
        <w:t xml:space="preserve">       </w:t>
      </w:r>
      <w:r>
        <w:rPr>
          <w:rFonts w:ascii="Liberation Sans" w:hAnsi="Liberation Sans" w:cs="Liberation Sans"/>
          <w:sz w:val="16"/>
          <w:szCs w:val="16"/>
          <w:highlight w:val="none"/>
        </w:rPr>
        <w:t xml:space="preserve">(Подпись)</w:t>
        <w:tab/>
        <w:tab/>
        <w:tab/>
        <w:t xml:space="preserve">         (Инициалы, фамилия)</w:t>
      </w:r>
      <w:r>
        <w:rPr>
          <w:rFonts w:ascii="Liberation Sans" w:hAnsi="Liberation Sans" w:cs="Liberation Sans"/>
          <w:sz w:val="16"/>
          <w:szCs w:val="16"/>
          <w:highlight w:val="none"/>
        </w:rPr>
      </w:r>
      <w:r>
        <w:rPr>
          <w:rFonts w:ascii="Liberation Sans" w:hAnsi="Liberation Sans" w:cs="Liberation Sans"/>
          <w:sz w:val="16"/>
          <w:szCs w:val="16"/>
          <w:highlight w:val="none"/>
        </w:rPr>
      </w:r>
    </w:p>
    <w:p>
      <w:pPr>
        <w:ind w:left="4819" w:right="0" w:firstLine="3"/>
        <w:jc w:val="left"/>
        <w:rPr>
          <w:rFonts w:ascii="Liberation Sans" w:hAnsi="Liberation Sans" w:cs="Liberation Sans"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28"/>
        <w:ind w:firstLine="0"/>
        <w:jc w:val="both"/>
        <w:rPr>
          <w:sz w:val="26"/>
          <w:szCs w:val="26"/>
          <w:lang w:val="ru-RU"/>
        </w:rPr>
      </w:pPr>
      <w:r>
        <w:rPr>
          <w:rFonts w:ascii="Liberation Sans" w:hAnsi="Liberation Sans" w:eastAsia="Liberation Sans" w:cs="Liberation Sans"/>
          <w:i w:val="0"/>
          <w:iCs w:val="0"/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left="5244" w:right="0" w:firstLine="0"/>
        <w:pageBreakBefore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  <w:t xml:space="preserve">Приложение № 1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Утверждён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приказом </w:t>
      </w:r>
      <w:r>
        <w:rPr>
          <w:rFonts w:ascii="Liberation Sans" w:hAnsi="Liberation Sans" w:cs="Liberation Sans"/>
          <w:sz w:val="24"/>
          <w:szCs w:val="24"/>
        </w:rPr>
        <w:t xml:space="preserve">органа Госстройнадзора</w:t>
      </w:r>
      <w:r/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</w:r>
      <w:r>
        <w:rPr>
          <w:lang w:val="ru-RU"/>
        </w:rPr>
      </w:r>
    </w:p>
    <w:p>
      <w:pPr>
        <w:ind w:left="4963" w:firstLine="709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Порядок</w:t>
      </w:r>
      <w:r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Cs w:val="0"/>
          <w:i/>
          <w:iCs/>
          <w:sz w:val="24"/>
          <w:szCs w:val="24"/>
          <w:highlight w:val="none"/>
        </w:rPr>
        <w:outlineLvl w:val="0"/>
      </w:pP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проведения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оценки состояния строительных площадок</w:t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b/>
          <w:bCs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Cs w:val="0"/>
          <w:i/>
          <w:iCs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/>
          <w:iCs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1.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Настоящий порядок устанавливает процедуру проведения д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обровольной оценки состояния строительных площадок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lang w:val="ru-RU"/>
        </w:rPr>
        <w:t xml:space="preserve">(далее – автономный округ,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 Порядок).</w:t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2.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ицо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 осуществляющее строительство объекта капитального строительства на территории автономного округа (далее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заявитель)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для участия в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оценке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направляет в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(далее – служба)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явку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по форме, согласно приложению № 1 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Порядку (далее – заявка)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Заявка направляет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ся на официальную электронную почту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службы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hyperlink r:id="rId15" w:tooltip="mailto:sgsn@sgsn.yanao.ru." w:history="1">
        <w:r>
          <w:rPr>
            <w:rFonts w:ascii="Liberation Sans" w:hAnsi="Liberation Sans" w:eastAsia="Liberation Sans" w:cs="Liberation Sans"/>
            <w:i/>
            <w:iCs/>
            <w:color w:val="000000"/>
            <w:sz w:val="24"/>
            <w:szCs w:val="24"/>
            <w:highlight w:val="white"/>
            <w:lang w:val="ru-RU"/>
          </w:rPr>
          <w:t xml:space="preserve">sgsn@yanao.ru.</w:t>
        </w:r>
        <w:r>
          <w:rPr>
            <w:rFonts w:ascii="Liberation Sans" w:hAnsi="Liberation Sans" w:eastAsia="Liberation Sans" w:cs="Liberation Sans"/>
            <w:i/>
            <w:iCs/>
            <w:color w:val="000000"/>
            <w:sz w:val="24"/>
            <w:szCs w:val="24"/>
            <w:highlight w:val="white"/>
            <w:lang w:val="ru-RU"/>
          </w:rPr>
        </w:r>
        <w:r>
          <w:rPr>
            <w:rFonts w:ascii="Liberation Sans" w:hAnsi="Liberation Sans" w:eastAsia="Liberation Sans" w:cs="Liberation Sans"/>
            <w:i/>
            <w:iCs/>
            <w:color w:val="000000"/>
            <w:sz w:val="24"/>
            <w:szCs w:val="24"/>
            <w:highlight w:val="white"/>
            <w:lang w:val="ru-RU"/>
          </w:rPr>
        </w:r>
      </w:hyperlink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лужба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регистрирует заявку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 позднее дня, следующего за днём её поступления, и направляет информацию о дате и номере регистрации заявки заявителю в день её регистрации.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После наложения резолюции руководителем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(лицом, его замещающим) заявка направляется в комиссию 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оценке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состояния строительных площадок того муниципального образования, на территории которого расположена оцениваемая строительная площадка (далее – Комиссия).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6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Администрация муниципального образования, указанная в пункте 4 настоящего Порядка, по запросу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не позднее 2-х рабочих дней со дня получения запроса, направляет в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информацию о фамилии, имени, отчестве (при наличии),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должности,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номере телефона члена Комиссии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согласованного для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добровольной оценки состояния строительной площадки объекта капитального строительства, указанного в заявке.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7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омиссия согласовывает дату и время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добровольной оценки состояния строительной площадки объекта капитального строительства, указанного в заявке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о чём заявителю направляется информация на адрес электронной почты, указанный в заявке.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8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В согласованный день и время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обровольную оценку состояния строительной площадки объекта капитального строительства, указанного в заявке (далее – оценка, строительная площадка)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на предмет соответствия критериям, указанным в проверочном листе, составленном по форме, согласно приложению № 2 к Порядку (далее – критерии оценки, проверочный лист)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9. Оценка проводится путём осмотра строительной площадки комиссией в присутствии представителя заявителя и заполнения проверочного листа.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10. По итогам осмотра комиссией составляется протокол осмотра по форме, согласно приложению № 3 к Порядку.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11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омиссией принимается решение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о соответствии строительной площадки критериям оценки либо 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соответствии строительной площадки критериям оценки по форме, согласно приложениям №№ 4, 5 к Порядку соответственно.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12. Решение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подлежит опубликованию на официальном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 сети «Интернет»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https://sgsn.yanao.ru/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течение 10 рабочих дней с даты его подписания.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13. Решение о соответствии строительной площадки критериям оценки принимается комиссией при соответствии строительной площадки всем критериям оценки.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случае принятия решения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не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комиссия письменно уведомляет заявителя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выявленных фактах несоответствия критериям оценки и выдает рекомендации по их достижению по адресу электронной почты, указанному в заявке, не позднее 10 рабочих дней со дня принятия решения.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При желании заявитель может устранить выявленные при первичной оценке несоответствия строительной площадки критериям оценки и вновь подать заявку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ю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2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 Порядка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15.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случае принятия решения о 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оответствии строительной площадки критериям оценки,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представителями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и администрации 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вручается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заявителю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знак качества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«Проверено стройнадзором»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 позднее 10 рабочих дней со дня принятия данного решения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(далее – знак качества).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16. Заявитель вправе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 течение 1 года со дня вручения знака качества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размещать его на паспорте объекта капитального строительства, включенного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реестр объектов капитального строительства, получивших знак качества (далее – реестр)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использовать его в рекламе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компании и (или) указанного объекта.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17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Информация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вручении знака качества размещается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службой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на официальном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сети «Интернет»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https://sgsn.yanao.ru/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мессенджере Telegram, в социальных сетях «ВКонтакте» и «Одноклассники»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18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Объекты, получившие знак качества, вносятся в реестр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который 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змещается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сектором цифровизации, защиты информации и связей с общественностью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ия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й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ь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на официальном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 течение 5 рабочих дней со дня вручения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заявителю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знака качества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19. После истечения 1 года со дня выдачи знака качества заявитель обязан убрать знак качества с паспорта объекта капитального строительства и не использовать его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рекламе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Заявитель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желающий повторно участвовать в программе</w:t>
      </w:r>
      <w:r>
        <w:rPr>
          <w:rFonts w:ascii="Liberation Sans" w:hAnsi="Liberation Sans" w:eastAsia="Liberation Sans" w:cs="Liberation Sans"/>
          <w:color w:val="000000"/>
          <w:sz w:val="26"/>
          <w:szCs w:val="26"/>
          <w:highlight w:val="white"/>
          <w:lang w:val="ru-RU"/>
        </w:rPr>
        <w:t xml:space="preserve">,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  <w:lang w:val="ru-RU"/>
          <w14:ligatures w14:val="none"/>
        </w:rPr>
        <w:t xml:space="preserve"> может вновь подать заявку, указанную в пункте 2 Порядка.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20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вправе инициировать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проведение выборочных оценок состояния строительных площадок объектов капитального строительства, получивших знак качества, в том числе по результатам контрольного (надзорного) мероприя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 (или) профилактического мероприятия.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21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В случае, указанном в пункте 20 Порядка, Комиссия проводит мероприятия, указанные в пунктах 7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14 Порядка.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э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случае, указанном в пункте 14 Порядка, знак качества аннулируется, а информация об этом вносится в реестр,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который 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змещается на официальном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22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При аннулировании знака качества строительная компания обязана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убрать знак качества с паспорта объекта капитального строительства и не использовать его в рекламе.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Cs w:val="0"/>
          <w:i w:val="0"/>
          <w:spacing w:val="-2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 </w:t>
      </w:r>
      <w:r>
        <w:rPr>
          <w:rFonts w:ascii="Liberation Sans" w:hAnsi="Liberation Sans" w:cs="Liberation Sans"/>
          <w:bCs w:val="0"/>
          <w:i w:val="0"/>
          <w:spacing w:val="-2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Cs w:val="0"/>
          <w:i w:val="0"/>
          <w:spacing w:val="-2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4819" w:right="0" w:firstLine="0"/>
        <w:jc w:val="left"/>
        <w:keepLines/>
        <w:pageBreakBefore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Приложение № 1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к Порядку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i/>
          <w:i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/>
        </w:rPr>
        <w:t xml:space="preserve"> </w:t>
      </w:r>
      <w:r>
        <w:rPr>
          <w:rFonts w:ascii="Liberation Sans" w:hAnsi="Liberation Sans" w:cs="Liberation Sans"/>
          <w:i/>
          <w:iCs/>
          <w:sz w:val="28"/>
          <w:szCs w:val="28"/>
          <w:lang w:val="ru-RU"/>
        </w:rPr>
      </w:r>
      <w:r>
        <w:rPr>
          <w:rFonts w:ascii="Liberation Sans" w:hAnsi="Liberation Sans" w:cs="Liberation Sans"/>
          <w:i/>
          <w:iCs/>
          <w:sz w:val="28"/>
          <w:szCs w:val="28"/>
        </w:rPr>
      </w:r>
    </w:p>
    <w:p>
      <w:pPr>
        <w:ind w:left="0" w:right="0" w:firstLine="4110"/>
        <w:jc w:val="left"/>
        <w:spacing w:before="0" w:after="0"/>
        <w:rPr>
          <w:rFonts w:ascii="Liberation Sans" w:hAnsi="Liberation Sans" w:cs="Liberation Sans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ind w:left="0" w:right="0" w:firstLine="4110"/>
        <w:jc w:val="left"/>
        <w:spacing w:before="0" w:after="0"/>
        <w:rPr>
          <w:rFonts w:ascii="Liberation Sans" w:hAnsi="Liberation Sans" w:cs="Liberation Sans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ind w:left="0" w:right="0" w:firstLine="411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4110"/>
        <w:jc w:val="left"/>
        <w:spacing w:before="0" w:after="0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lang w:val="ru-RU"/>
        </w:rPr>
        <w:t xml:space="preserve">ФОРМА ЗАЯВКИ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411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На бланке строительной компании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4110" w:right="0" w:firstLine="0"/>
        <w:jc w:val="left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службу государственного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строительного надзора Я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от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__________________________________________,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ind w:left="3685" w:right="0" w:firstLine="425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(наименование заявителя,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ИНН, ОГРН)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3685" w:right="0" w:firstLine="425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__________________________________________,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</w:p>
    <w:p>
      <w:pPr>
        <w:ind w:left="3685" w:right="0" w:firstLine="425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х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заявителя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</w:p>
    <w:p>
      <w:pPr>
        <w:ind w:left="3685" w:right="0" w:firstLine="425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</w:p>
    <w:p>
      <w:pPr>
        <w:ind w:left="3685" w:right="0" w:firstLine="425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(адрес электронной почты, телефон заявителя)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ЗАЯВКА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   Прошу  в рамках программы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Знак качества – проверено стройнадзором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», утверждённой приказом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службы государственного строительного надзора Ямало-Ненецкого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  <w:t xml:space="preserve">от 09 июля 2025 года № 30-ОД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провести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оцен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ку состояния строительной площадки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на объект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е капитального строительства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(наименование объекта капитального строительства в соответствии с разрешением на строительство)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расположенном по адресу: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whit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tabs>
          <w:tab w:val="left" w:pos="283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 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адрес (местоположение)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объекта капитального строительства в соответствии с разрешением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tabs>
          <w:tab w:val="left" w:pos="283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строительство которого осуществляется на основании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разрешения на строительство от «___»________20___ г. № _____________________ выданного _________________________________________________________________________.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(наименование органа (организации), выдавшего разрешение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При проведении добровольной оценки состояния строительной площадки вышеуказанного объекта капитального строительства представителем заявителя будет являться: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амилия, имя, отчество (при наличии),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номер телефона представителя заявителя)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     __________        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_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(должность) </w:t>
        <w:tab/>
        <w:t xml:space="preserve">  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подпись)  </w:t>
        <w:tab/>
        <w:tab/>
        <w:t xml:space="preserve">      (фамилия, инициалы законного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  <w:tab/>
        <w:tab/>
        <w:tab/>
        <w:tab/>
        <w:tab/>
        <w:t xml:space="preserve">           </w:t>
        <w:tab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представителя заявителя)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4819" w:right="0" w:firstLine="0"/>
        <w:jc w:val="left"/>
        <w:keepLines/>
        <w:pageBreakBefore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Приложение № 2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к Порядку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 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 </w:t>
      </w:r>
      <w:r>
        <w:rPr>
          <w:rFonts w:ascii="Liberation Sans" w:hAnsi="Liberation Sans" w:cs="Liberation Sans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sz w:val="24"/>
          <w:szCs w:val="24"/>
          <w:highlight w:val="none"/>
          <w:lang w:val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lang w:val="ru-RU"/>
        </w:rPr>
        <w:t xml:space="preserve">ФОРМА ПРОВЕРОЧНОГО ЛИСТА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highlight w:val="white"/>
          <w:lang w:val="ru-RU"/>
          <w14:ligatures w14:val="none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  <w:t xml:space="preserve">ПРОВЕРОЧНЫЙ ЛИСТ,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заполняемый в ходе проведения добровольной оценки состояния 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строительной площадки 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rPr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1. 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аименование объекта капитального строительства в соответствии с разрешением на строительство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: ___________________________________________.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  <w:t xml:space="preserve">2. Адрес (местоположение)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объекта капитального строительства в соответствии с разрешением на строительство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: ___________________________________________.</w:t>
      </w: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</w:r>
    </w:p>
    <w:p>
      <w:pPr>
        <w:ind w:left="0" w:right="0" w:firstLine="709"/>
        <w:rPr>
          <w:rFonts w:ascii="Liberation Sans" w:hAnsi="Liberation Sans" w:cs="Liberation Sans"/>
          <w:bCs w:val="0"/>
          <w:i w:val="0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</w:rPr>
        <w:t xml:space="preserve">3. Разрешение на строительство объекта капитального строительства от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___________ № ______выдано: ____________________________________________.</w:t>
      </w: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4. Сведения о лице, осуществляющем строительство объекта:</w:t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наименование юридического лица: ___________________________________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_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идентификационный  номер  налогоплательщика  юридического  лица и (или)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основной государственный регистрационный номер: __________________________;</w:t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адрес  юридического  лица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: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__________________________________________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;</w:t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фамилия,  имя  и  отчество (при наличии) гражданина или индивидуального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предпринимателя: ______________________________________________________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;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идентификационный     номер     налогоплательщика     гражданина    или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индивидуального    предпринимателя   и   (или)   основной   государственный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регистрационный номер индивидуального предпринимателя: ___________________;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  <w14:ligatures w14:val="none"/>
        </w:rPr>
      </w:r>
    </w:p>
    <w:p>
      <w:pPr>
        <w:ind w:left="0" w:right="0" w:firstLine="709"/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адрес  регистрации  по  месту  жительства  (пребывания)  гражданина или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индивидуального предпринимателя: ________________________________________.</w:t>
      </w: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rPr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5. Дата и время проведения осмотра строительной площадки и 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заполнения проверочного листа: ____________________________________________________.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0" w:right="0" w:firstLine="709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6. Список контрольных вопросов, отражающих содержание критериев добровольной оценки строительной площадки, ответы на которые свидетельствуют о соблюдении или несоблюдении критериев оценки строительной площадки: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3110"/>
        <w:gridCol w:w="3812"/>
        <w:gridCol w:w="1621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ind w:left="0" w:right="0" w:firstLine="709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№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709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Критерии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709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Контрольные вопросы, отражающие содержание критериев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Ответы на контрольные вопросы (да или нет)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709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азмещение временных зданий, строений, сооружений и технологического оборудования на строительной площадке (контрольно-пропускной пункт, пункт мойки колёс,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штаб строительства,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бытовой городок  и др.) 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оответствует проекту организации строительства (далее – ПОС). 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Ограждение строительной площадки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сплошное, без повреждений и проёмов (кроме ворот и калиток, контролируемых в течение рабочего времени и запираемых после его окончания)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выполнено в едином цветовом решении – </w:t>
              <w:br/>
              <w:t xml:space="preserve">RAL 6018 либо ином цветовом решении, утверждённом «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Правилами благоустройства территории муниципального образования»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наличие защитного козырька (при необходимости)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выполнены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временные тротуары вдоль ограждений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(при необходимости)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Информационные стенды перед въездом на территорию строительной площадки с указанием: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yellow"/>
                <w:lang w:val="ru-RU"/>
                <w14:ligatures w14:val="none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объекта, сроков начала и окончания работ, схемы объекта (архитектурный вид объекта)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эмблемы национального проекта, в случае реализации объекта в рамках национального проекта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застройщика (технического заказчика)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фамилии, имени, отчества (далее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–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Ф.И.О.) представителя застройщика (технического заказчика) - должностного лица, отвечающего за ведение строительного контроля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лица, осуществляющего строительство (далее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–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ЛОС)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Ф.И.О. представителя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ЛОС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–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должностного лица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ответственного за организацию работ по строительству, реконструкции, капитальн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го ремонт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а, сносу объекта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номер в национальном реестре специалистов и номера контактных телефонов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территориального управления органа государственного строительного надзора региона или органа местного самоуправления, курирующего строительство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проектной организации, Ф.И.О. ответственного представителя проектной организации - должностного лица, отвечающего за ведение авторского надзора, в случаях, когда он выполняется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наименования и контактных данных саморегулируемой организации лица, осуществляющего строительство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Пункты мойки колёс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содержат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систему оборотного водоснабжения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содержат 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ы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ш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я,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исключающие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вынос грунта и грязи колёсами транспортных средств с территории строительной площадки (организованы специальные площадки с твёрдым покрытием, выполнены специальные эстакады и т.д.)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Контрольно-пропускной пункт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оборудован системой контроля и управления доступом, которая исключает несанкционированный проход посторонних лиц и автомобильной техники на охраняемую территорию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содержит 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которое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системой видеонаб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людения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содержит 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которое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системой видеонаб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людения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оборудован воротами либо шлагбаумом на въездных группах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Штаб строительства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омещения оборудованы системами (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отопления, вентиляции и т.д.)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для поддержания комфортных температурных условий в зимний и летний период соответственно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помещения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оборудованы системой автоматической пожарной сигнализации, системой оповещения и управления эвакуацией людей при пожаре, телефонной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(мобильной/стационарной) 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радиосвязью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омплектован мебелью, компьютерами,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оргтехникой и бытовой техникой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се помещения штаба оформлены соответствующими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информационными табличками с указанием ответственного за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противопожарную безопасность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содержит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планы эвакуации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людей при пожаре, которые размещены на видных местах (при условии нахождения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здании штаба одновременно 50 и более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человек, а также при наличии в штабе постоянных рабочих мест на этаже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для 10 и более человек)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обеспечен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информационными табличками/знаками, идентифицирующими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помещение, а также табличками с номерами телефона для вызова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пожарной охраны, первичными средствами пожаротушения, а также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знаками пожарной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безопасности, эвакуационными знаками в соответствии 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требованиями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Межгосударственного стандарта ГОСТ 12.4.026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обозначающими места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нахождения средств противопожарной защиты, их элементов и пути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эвакуации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содержит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непосредственной близости от входа в штаб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пункт мойки/чистки обуви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Бытовой городок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содержит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в зависимости от необходимости, здания 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ля размещения работников, передвижные мастерские, складские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помещения, помещения для отдыха, обогрева, приема пищи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гардеробные, душевые (мужские и женские),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помещения для сушки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одежды и обуви, буфет, столовую-раздаточную и др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cs="Liberation Sans"/>
                <w:i/>
                <w:iCs/>
                <w:sz w:val="24"/>
                <w:szCs w:val="24"/>
                <w:highlight w:val="none"/>
                <w:lang w:val="ru-RU"/>
                <w14:ligatures w14:val="none"/>
              </w:rPr>
              <w:t xml:space="preserve">территория оборуд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ована навесами для отдыха, местами для курения и информационными щитами о соблюдении требований охраны труда и пожарной безопасности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не содержит мест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ж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ния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ь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омещения оборудованы системами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(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отопления, вентиляции и т.д.)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для поддержания комфортных температурных условий в зимний и летний период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омещения административного, производственного складского назначения  оборудованы системой автоматической пожарной сигнализации, автоматическими установками пожаротушения и системой оповещения и управления эвакуацией людей при пожаре в соответствии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Сводом правил СП 484.1311500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Сводом правил СП 485.1311500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Сводом правил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СП 486.1311500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омещения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обеспечены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информацион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ными табличками/знаками идентифицирующими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помещение,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знаками пожарной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безопасности и эвакуационными знаками в соответствии 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требованиями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Межгосударственного стандарта ГОСТ 12.4.026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обозначающими места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нахождения средств противопожарной защиты, их элементов, пути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эвакуации,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 также табличками с номерами телефона для вызова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пожарной охраны, первичными средствами пожаротушения и пожарными щитами в соответствии с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Правилами противопожарного режима в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близи входных групп зданий установлены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пункты мойки/чистки обуви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Площадки хранения и складирования материально-технических ресурсов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выполнены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 ровным твёрдым покрытием или твёрдым грунтом, с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организацией отвода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поверхностных вод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освещены в темное время суток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ограждены и оборудованы знаками безопасности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ри организации хранения обеспечена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сохранность качества материалов (подкладки, защита от осадков,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прямых солнечных лучей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приняты меры от раскатывания (упоры, подпорки, металлические башмаки), фиксация от опрокидывания, исключение возможности падения или смещения, устойчивость штабелей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не содержат строительные материалы и материально-технические ресурсы, хранящиеся навалом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аллоны с горючим газом, имеющие башмаки, хранятся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вертикальном пол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ожении в специальных гнездах, клетях и других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устройствах, исключающих их падение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аллоны, не имеющие башмаков, хранятся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горизонтальном положении на рамах или стеллажах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устые баллоны хранятся раздельно от баллонов,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наполненных газом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Пункты для установки контейнеров для временного сбора бытового и строительного мусора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 периметру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площадки выполнено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ограждение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высотой не менее 2 м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содержатся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 чистоте и порядке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установлены к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онтейнеры для накопления отходов (объемом до 8 куб.м с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крышками,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либо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контейнеры более 8 куб.м, обеспеченные эффективной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защитой от внешних воздействий (навес, укрытие брезентом))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Санитарно-бытовые узлы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расположены в непосредственной близости (не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далее 100 м) от каждого из участков работ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содержат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туалеты только 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герметичными емкостями (биотуалет) либо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 туалеты, подключенные к городской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канализации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ы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отдельной туалетной кабиной для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женщин (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при наличии на строительной площадке женщин)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Дорожное покрытие подъездных путей, временных путей и площадок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верхний слой, выполнен из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строительных материалов, исключающих размягчение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полотна и образование грязи/пыли вне зависимости от возможных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климатических услов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ий (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имеет твердое покрытие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оборудованы необходимыми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дорожными знаками, указателями и приспособлениями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обеспечивают свободный проезд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ко всем эксплуатируемым, строящимся и сносимым зданиям и сооружениям, в зону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действия 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онтажных кранов, к площадкам укрупнительной сборки и местам скла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дирования материалов, конструкций и оборудования (относится только к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орогам на территории строительной площадки)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Освещение строительной площадки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позволяет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производить работы круглосуточно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свещает всю территорию строительной площадки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Средства видеоконтроля строительной площадки 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наличие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Места для курения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организованы минимум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зонах: штаб строительства,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бытовой городок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оборудованы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знаком «Место для курения»,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металлической урной для окурков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скамейкой,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укрытием от погодных условий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огнетушителем 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инструкцией по его использованию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не размещены на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зрывопожароопасных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 пожароопасных участках (хранение легковоспламеняющихся 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горючих жидкостей, баллонов со сжиженными или сжатыми газами,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горючих материалов)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Участки производства работ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еста прохода людей в пределах оп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асных зон имеют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защитные ограждения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над 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ходами в строящиеся здания (сооружения)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выполнены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защитные козырьки, выступающие не менее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чем на 2 м от стены здания, при этом угол, образуемый между козырьком 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вышерасположенной стеной над входом, составляет 70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–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75°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освещены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 темное время суток,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включая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проезды и подходы к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ри производстве земляных работ на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территории населенных пунктов или на производственных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территориях, содержащих котлованы, ямы, траншеи и канавы в местах, где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происходит движение людей и транспорта, ограждены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ыемки, разрабатываемые на улицах, проездах, во дворах населенных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пун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а также в других местах возможного нахождения людей,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граждены защитными ограждениями, на которых уст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ановлены предупредительные надписи, а в ночное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время - сигнальное освещение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огороженные сигнальной лентой, не содержат нарушений её целостности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содержатся в чистоте, н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 захламлены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л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ь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ным мусором 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дами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Требования к средствам индивидуальной защиты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се рабочие и инженерно-технический персонал находятся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на строительной площадке в спецодежде, касках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и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применяют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иные требуемые средства индивидуальной защиты (далее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- СИЗ)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не обнаружено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нахождение на площадке строительства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рабочих и инженерно-технического персонала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 грязной или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порванной спецодежде, а также применение неисправных СИЗ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6"/>
                <w:szCs w:val="26"/>
                <w:highlight w:val="white"/>
                <w:lang w:val="ru-RU"/>
              </w:rPr>
              <w:t xml:space="preserve">Содержание территории строительной площадки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т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ерритория строительной площадки, включая территорию бытовых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городков, проезды, проходы, площадки складирования,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рабочие места, содержатся в чистоте и порядке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борка территории строительной площадки проводится регулярно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отсутствует с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кладирование мусора и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отходов вне специально оборудованных для этих целей мест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 зимнее время дорожки, площадки и проходы к рабочим местам очища</w:t>
            </w: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6"/>
                <w:szCs w:val="26"/>
                <w:highlight w:val="white"/>
                <w:lang w:val="ru-RU"/>
              </w:rPr>
              <w:t xml:space="preserve">ются от снега и льда и посыпаются песком (шлаком, золой)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trike w:val="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31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lang w:val="ru-RU"/>
              </w:rPr>
            </w:r>
          </w:p>
        </w:tc>
      </w:tr>
    </w:tbl>
    <w:p>
      <w:pPr>
        <w:ind w:left="0" w:right="0" w:firstLine="709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6"/>
        <w:gridCol w:w="2693"/>
        <w:gridCol w:w="3261"/>
      </w:tblGrid>
      <w:tr>
        <w:tblPrEx/>
        <w:trPr>
          <w:jc w:val="left"/>
        </w:trPr>
        <w:tc>
          <w:tcPr>
            <w:gridSpan w:val="3"/>
            <w:tcW w:w="9700" w:type="dxa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Члены комиссии, участвующие в проведении добровольной оценки 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  <w:t xml:space="preserve">состояния строительной площадки</w:t>
            </w:r>
            <w:r>
              <w:rPr>
                <w:rFonts w:ascii="Liberation Sans" w:hAnsi="Liberation Sans" w:cs="Liberation Sans"/>
                <w:i w:val="0"/>
                <w:iCs w:val="0"/>
                <w:spacing w:val="-2"/>
                <w:sz w:val="24"/>
                <w:szCs w:val="24"/>
                <w:highlight w:val="none"/>
                <w:lang w:val="ru-RU" w:eastAsia="ru-RU"/>
              </w:rPr>
              <w:t xml:space="preserve">: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</w:tr>
      <w:tr>
        <w:tblPrEx/>
        <w:trPr>
          <w:jc w:val="left"/>
        </w:trPr>
        <w:tc>
          <w:tcPr>
            <w:tcW w:w="3746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__________________________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_______________________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W w:w="3746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(наименование должности)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(подпись)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(инициалы, фамилия)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W w:w="3746" w:type="dxa"/>
            <w:textDirection w:val="lrTb"/>
            <w:noWrap w:val="false"/>
          </w:tcPr>
          <w:p>
            <w:pPr>
              <w:ind w:left="0" w:right="0" w:firstLine="709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709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W w:w="3746" w:type="dxa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__________________________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_______________________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jc w:val="left"/>
        </w:trPr>
        <w:tc>
          <w:tcPr>
            <w:tcW w:w="3746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(наименование должности)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709"/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sz w:val="24"/>
                <w:highlight w:val="none"/>
                <w:lang w:val="ru-RU"/>
                <w14:ligatures w14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(подпись)</w:t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  <w14:ligatures w14:val="none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Liberation Sans" w:hAnsi="Liberation Sans" w:cs="Liberation Sans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(инициалы, фамилия)</w:t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Liberation Sans" w:hAnsi="Liberation Sans" w:cs="Liberation Sans"/>
                <w:bCs w:val="0"/>
                <w:i w:val="0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ind w:left="0" w:right="0" w:firstLine="709"/>
        <w:rPr>
          <w:rFonts w:ascii="Liberation Sans" w:hAnsi="Liberation Sans" w:cs="Liberation Sans"/>
          <w:b w:val="0"/>
          <w:i w:val="0"/>
          <w:strike w:val="0"/>
          <w:sz w:val="24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highlight w:val="none"/>
          <w:lang w:val="ru-RU"/>
          <w14:ligatures w14:val="none"/>
        </w:rPr>
      </w:r>
    </w:p>
    <w:p>
      <w:pPr>
        <w:ind w:left="4819" w:right="0" w:firstLine="0"/>
        <w:jc w:val="left"/>
        <w:keepLines/>
        <w:pageBreakBefore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Приложение № 3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к Порядку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 на территории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 Ямало-Ненецкого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pStyle w:val="93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bCs/>
          <w:lang w:val="ru-RU"/>
        </w:rPr>
      </w:r>
      <w:bookmarkStart w:id="0" w:name="undefined"/>
      <w:r>
        <w:rPr>
          <w:rFonts w:ascii="Liberation Sans" w:hAnsi="Liberation Sans" w:eastAsia="Liberation Sans" w:cs="Liberation Sans"/>
          <w:b/>
          <w:bCs/>
          <w:lang w:val="ru-RU"/>
        </w:rPr>
      </w:r>
      <w:bookmarkEnd w:id="0"/>
      <w:r>
        <w:rPr>
          <w:rFonts w:ascii="Liberation Sans" w:hAnsi="Liberation Sans" w:eastAsia="Liberation Sans" w:cs="Liberation Sans"/>
          <w:b/>
          <w:bCs/>
          <w:i w:val="0"/>
          <w:strike w:val="0"/>
          <w:sz w:val="24"/>
          <w:lang w:val="ru-RU"/>
        </w:rPr>
        <w:t xml:space="preserve">ФОРМА</w:t>
      </w:r>
      <w:r>
        <w:rPr>
          <w:rFonts w:ascii="Liberation Sans" w:hAnsi="Liberation Sans" w:cs="Liberation Sans"/>
          <w:b/>
          <w:bCs/>
          <w:i w:val="0"/>
          <w:strike w:val="0"/>
          <w:sz w:val="24"/>
        </w:rPr>
      </w:r>
      <w:r>
        <w:rPr>
          <w:rFonts w:ascii="Liberation Sans" w:hAnsi="Liberation Sans" w:cs="Liberation Sans"/>
          <w:b/>
          <w:bCs/>
          <w:i w:val="0"/>
          <w:strike w:val="0"/>
          <w:sz w:val="24"/>
        </w:rPr>
      </w:r>
    </w:p>
    <w:p>
      <w:pPr>
        <w:pStyle w:val="93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sz w:val="24"/>
          <w:lang w:val="ru-RU"/>
        </w:rPr>
        <w:t xml:space="preserve">ПРОТОКОЛА ОСМОТРА СТРОИТЕЛЬНОЙ ПЛОЩАДКИ</w:t>
      </w:r>
      <w:r>
        <w:rPr>
          <w:rFonts w:ascii="Liberation Sans" w:hAnsi="Liberation Sans" w:cs="Liberation Sans"/>
          <w:b/>
          <w:bCs/>
          <w:i w:val="0"/>
          <w:strike w:val="0"/>
          <w:sz w:val="24"/>
        </w:rPr>
      </w:r>
      <w:r>
        <w:rPr>
          <w:rFonts w:ascii="Liberation Sans" w:hAnsi="Liberation Sans" w:cs="Liberation Sans"/>
          <w:b/>
          <w:bCs/>
          <w:i w:val="0"/>
          <w:strike w:val="0"/>
          <w:sz w:val="24"/>
        </w:rPr>
      </w:r>
    </w:p>
    <w:p>
      <w:pPr>
        <w:pStyle w:val="93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</w:rPr>
      </w:r>
    </w:p>
    <w:p>
      <w:pPr>
        <w:pStyle w:val="930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lang w:val="ru-RU"/>
        </w:rPr>
        <w:t xml:space="preserve">               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ПРОТОКОЛ ОСМОТРА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СТРОИТЕЛЬНОЙ ПЛОЩАДКИ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"___" ____________ 20___ г.                                                              № __________</w:t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bCs w:val="0"/>
          <w:i w:val="0"/>
          <w:strike w:val="0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000000"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bCs w:val="0"/>
          <w:i w:val="0"/>
          <w:strike w:val="0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000000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color w:val="000000"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 Осмотр начат «____» час. «____» мин.</w:t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 Осмотр окончен «____» час. «____» мин.</w:t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  <w:r>
        <w:rPr>
          <w:rFonts w:ascii="Liberation Sans" w:hAnsi="Liberation Sans" w:cs="Liberation Sans"/>
          <w:b w:val="0"/>
          <w:i w:val="0"/>
          <w:strike w:val="0"/>
          <w:color w:val="000000"/>
          <w:sz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Комиссией по добровольной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оценке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при ____________ территориальном управлении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службы государственного строительного надзора 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в составе: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pStyle w:val="751"/>
        <w:numPr>
          <w:ilvl w:val="0"/>
          <w:numId w:val="3"/>
        </w:numPr>
        <w:ind w:right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(должность, ф.и.о. члена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омиссий по добровольной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оценке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(далее – член комиссии)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pStyle w:val="751"/>
        <w:numPr>
          <w:ilvl w:val="0"/>
          <w:numId w:val="4"/>
        </w:numPr>
        <w:ind w:right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(должность, ф.и.о. члена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в присутствии ______________________________________________________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(должность, ф.и.о. представителя строительной компании - заявителя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в  соответствии  с  пунктами 8, 9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порядка проведения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м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, утверждённого приказом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службы государственного строительного надзора Ямало-Ненецкого автономного округа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от ___ № ___,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произведен осмотр строительной площадки объекта капитального строительства ________________________________________________________________________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аименование и место нахождения объекта капитального строительства в соответствии с разрешением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строительство которого осуществляется на основании разрешения на строительство 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(дата, номер разрешения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выданного 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(наименование органа (организации), выдавшего разрешение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Осмотр проводился в условиях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(ясную, солнечную, пасмурную погоду, при искусственном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(естественном) освещении, без осадков (снег, дождь))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Осмотр проводился с применением ____________________________________________________________________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(фотосъемка, видеозапись (при их применении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В ходе осмотра составлен проверочный лист (прилагается).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Замечания к протоколу осмотра и проверочному листу: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(содержание замечаний либо указание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      на их отсутствие)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С протоколом ознакомлен, копии протокола и проверочного листа вручены (не вручены)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(подпись, ф.и.о. представителя строительной компании - заявителя, присутствующего при осмотре), запись члена комиссии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, составившего протокол, об отказе от подписи)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    _______________________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(должность, фамилия, инициалы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члена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,     (подпись члена комиссии)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</w:t>
        <w:tab/>
        <w:tab/>
        <w:tab/>
        <w:t xml:space="preserve">проводившего осмотр)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</w:r>
    </w:p>
    <w:p>
      <w:pPr>
        <w:pStyle w:val="931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    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(должность, фамилия, инициалы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члена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,     (подпись члена комиссии)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</w:t>
        <w:tab/>
        <w:tab/>
        <w:tab/>
        <w:t xml:space="preserve">проводившего осмотр)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pStyle w:val="931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    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(должность, фамилия, инициалы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члена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,     (подпись члена комиссии)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</w:t>
        <w:tab/>
        <w:tab/>
        <w:tab/>
        <w:t xml:space="preserve">проводившего осмотр)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                                  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Приложение № 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к Порядку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 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lang w:val="ru-RU"/>
        </w:rPr>
        <w:t xml:space="preserve"> 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lang w:val="ru-RU"/>
        </w:rPr>
        <w:t xml:space="preserve">ФОРМА РЕШЕНИЯ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 w:eastAsia="ru-RU"/>
        </w:rPr>
        <w:t xml:space="preserve">О 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color w:val="0000ff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КОМИССИЯ ПО ДОБРОВОЛЬНОЙ ОЦЕНКЕ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СОСТОЯНИЯ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СТРОИТЕЛЬНЫХ ПЛОЩАДОК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i/>
          <w:iCs/>
          <w:color w:val="0000ff"/>
          <w:sz w:val="28"/>
          <w:szCs w:val="28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  <w:t xml:space="preserve">ПРИ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white"/>
          <w:lang w:val="ru-RU"/>
        </w:rPr>
        <w:t xml:space="preserve">________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  <w:t xml:space="preserve">ТЕРРИТОРИАЛЬНОМ УПРАВЛЕНИИ 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  <w:lang w:val="ru-RU"/>
        </w:rPr>
        <w:t xml:space="preserve">ОРГАНА ГОССТРОЙНАДЗОРА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</w:p>
    <w:p>
      <w:pPr>
        <w:pStyle w:val="911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pP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  <w:t xml:space="preserve">РЕШЕНИЕ</w:t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color w:val="0000ff"/>
          <w:sz w:val="44"/>
          <w:szCs w:val="44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color w:val="0000ff"/>
          <w:sz w:val="44"/>
          <w:szCs w:val="44"/>
          <w:lang w:val="ru-RU"/>
          <w14:ligatures w14:val="none"/>
        </w:rPr>
      </w:r>
      <w:r>
        <w:rPr>
          <w:rFonts w:ascii="Liberation Sans" w:hAnsi="Liberation Sans" w:cs="Liberation Sans"/>
          <w:b/>
          <w:color w:val="0000ff"/>
          <w:sz w:val="44"/>
          <w:szCs w:val="44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  <w:t xml:space="preserve">«____»______________2025 г.                                                                                 № 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lang w:val="ru-RU"/>
        </w:rPr>
        <w:t xml:space="preserve">г. ___________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pP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</w:p>
    <w:p>
      <w:pPr>
        <w:pStyle w:val="911"/>
        <w:jc w:val="center"/>
        <w:spacing w:after="0"/>
        <w:tabs>
          <w:tab w:val="left" w:pos="6206" w:leader="none"/>
        </w:tabs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О </w:t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соответствии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строительной площадки критериям оценки</w:t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pStyle w:val="928"/>
        <w:ind w:firstLine="0"/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8"/>
        <w:ind w:firstLine="851"/>
        <w:jc w:val="both"/>
        <w:rPr>
          <w:b/>
          <w:bCs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В соответствии с пунктом 10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порядка проведения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,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утверждённого приказом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службы государственного строительного надзора 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от ___ № ___, </w:t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р е ш и л и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: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lang w:val="ru-RU"/>
          <w14:ligatures w14:val="none"/>
        </w:rPr>
        <w:t xml:space="preserve">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28"/>
        <w:ind w:left="0" w:right="0" w:firstLine="709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1. Признать строительную площадку объекта капитального строительства _________________________________________________________(далее – Объект),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аименование и место нахождения объекта капитального строительства в соответствии с разрешением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строительство которого осуществляется на основании разрешения на строительство _____________________________________________________________,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выданного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(дата, номер разрешения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(наименование органа, выдавшего разрешение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соответствующей</w:t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критериям оценки.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  <w14:ligatures w14:val="none"/>
        </w:rPr>
        <w:t xml:space="preserve">2. 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ручить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_________________________________________________________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  <w:tab/>
      </w: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(наименование строительной компании)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знак качества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«Проверено стройнадзором»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(далее – знак качества) 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 позднее 10 рабочих дней со дня принятия данного решения.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3. Рекомендовать Администрации _________________ направить своего представителя на церемонию вручения знака качества.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Информацию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вручении знака качества разместить на официальном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 государственного строительного надзора Ямало-Ненецкого автономного округа (далее – служба)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мессенджере Telegram, в социальных сетях «ВКонтакте», «Одноклассники»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5. 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Внести Объект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реестр объектов капитального строительства, получивших знак качества (далее – реестр), разместить реестр на сайте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службы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срок до 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jc w:val="right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8"/>
        <w:ind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Председатель комиссии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        ________________             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___________________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3540" w:firstLine="708"/>
        <w:jc w:val="both"/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(подпись)</w:t>
        <w:tab/>
        <w:tab/>
        <w:t xml:space="preserve">        (инициалы, фамилия)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Приложение № 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/>
        </w:rPr>
        <w:t xml:space="preserve">к Порядку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ru-RU" w:eastAsia="ru-RU"/>
        </w:rPr>
        <w:t xml:space="preserve"> на территории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lang w:val="ru-RU" w:eastAsia="ru-RU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</w:p>
    <w:p>
      <w:pPr>
        <w:ind w:left="4819" w:right="0" w:firstLine="0"/>
        <w:jc w:val="left"/>
        <w:keepLines/>
        <w:pageBreakBefore w:val="0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lang w:val="ru-RU"/>
        </w:rPr>
        <w:t xml:space="preserve">ФОРМА РЕШЕНИЯ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 w:eastAsia="ru-RU"/>
        </w:rPr>
        <w:t xml:space="preserve">О НЕСООТВЕТСТВИИ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</w:p>
    <w:p>
      <w:pPr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КОМИССИЯ ПО ДОБРОВОЛЬНОЙ ОЦЕНКЕ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СОСТОЯНИЯ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СТРОИТЕЛЬНЫХ ПЛОЩАДОК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i/>
          <w:iCs/>
          <w:color w:val="0000ff"/>
          <w:sz w:val="28"/>
          <w:szCs w:val="28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  <w:t xml:space="preserve">ПРИ 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white"/>
          <w:lang w:val="ru-RU"/>
        </w:rPr>
        <w:t xml:space="preserve">________</w:t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  <w:t xml:space="preserve">ТЕРРИТОРИАЛЬНОМ УПРАВЛЕНИИ 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  <w:lang w:val="ru-RU"/>
        </w:rPr>
        <w:t xml:space="preserve">ОРГАНА ГОССТРОЙНАДЗОРА</w:t>
      </w:r>
      <w:r>
        <w:rPr>
          <w:rFonts w:ascii="Liberation Sans" w:hAnsi="Liberation Sans" w:cs="Liberation Sans"/>
          <w:b/>
          <w:bCs/>
          <w:i/>
          <w:iCs/>
          <w:color w:val="0000ff"/>
          <w:sz w:val="28"/>
          <w:szCs w:val="28"/>
          <w:highlight w:val="none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</w:pP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8"/>
          <w:szCs w:val="28"/>
          <w:highlight w:val="none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pP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  <w:r>
        <w:rPr>
          <w:rFonts w:ascii="Liberation Sans" w:hAnsi="Liberation Sans" w:cs="Liberation Sans"/>
          <w:b/>
          <w:color w:val="2f5496"/>
          <w:sz w:val="40"/>
          <w:szCs w:val="40"/>
          <w:lang w:val="ru-RU"/>
        </w:rPr>
      </w:r>
    </w:p>
    <w:p>
      <w:pPr>
        <w:pStyle w:val="911"/>
        <w:contextualSpacing/>
        <w:ind w:right="-1"/>
        <w:jc w:val="center"/>
        <w:spacing w:after="0" w:line="240" w:lineRule="auto"/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pP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  <w:t xml:space="preserve">РЕШЕНИЕ</w:t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  <w:r>
        <w:rPr>
          <w:rFonts w:ascii="Liberation Sans" w:hAnsi="Liberation Sans" w:cs="Liberation Sans"/>
          <w:b/>
          <w:color w:val="ff0000"/>
          <w:sz w:val="44"/>
          <w:szCs w:val="44"/>
          <w:lang w:val="ru-RU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</w:rPr>
        <w:t xml:space="preserve">«____»______________2025 г.                                                                                 № 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pP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lang w:val="ru-RU"/>
          <w14:ligatures w14:val="none"/>
        </w:rPr>
      </w:r>
    </w:p>
    <w:p>
      <w:pPr>
        <w:pStyle w:val="911"/>
        <w:contextualSpacing/>
        <w:jc w:val="center"/>
        <w:spacing w:before="120" w:after="0" w:line="240" w:lineRule="auto"/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/>
          <w:color w:val="0000ff"/>
          <w:sz w:val="24"/>
          <w:szCs w:val="24"/>
          <w:lang w:val="ru-RU"/>
        </w:rPr>
        <w:t xml:space="preserve">г. ___________</w:t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color w:val="0000ff"/>
          <w:sz w:val="24"/>
          <w:szCs w:val="24"/>
          <w:highlight w:val="none"/>
          <w:lang w:val="ru-RU"/>
        </w:rPr>
      </w:r>
    </w:p>
    <w:p>
      <w:pPr>
        <w:pStyle w:val="911"/>
        <w:contextualSpacing/>
        <w:jc w:val="center"/>
        <w:spacing w:after="0" w:line="240" w:lineRule="auto"/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pP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color w:val="548dd4"/>
          <w:sz w:val="24"/>
          <w:szCs w:val="24"/>
          <w:lang w:val="ru-RU"/>
        </w:rPr>
      </w:r>
    </w:p>
    <w:p>
      <w:pPr>
        <w:pStyle w:val="911"/>
        <w:jc w:val="center"/>
        <w:spacing w:after="0"/>
        <w:tabs>
          <w:tab w:val="left" w:pos="6206" w:leader="none"/>
        </w:tabs>
        <w:rPr>
          <w:rFonts w:ascii="Liberation Sans" w:hAnsi="Liberation Sans" w:cs="Liberation Sans"/>
          <w:sz w:val="28"/>
          <w:szCs w:val="28"/>
          <w:lang w:val="ru-RU"/>
        </w:rPr>
      </w:pP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О </w:t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несоответствии</w:t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 с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троительной площадки критериям оценки</w:t>
      </w:r>
      <w:r>
        <w:rPr>
          <w:rFonts w:ascii="Liberation Sans" w:hAnsi="Liberation Sans" w:cs="Liberation Sans"/>
          <w:sz w:val="28"/>
          <w:szCs w:val="28"/>
          <w:lang w:val="ru-RU"/>
        </w:rPr>
      </w:r>
      <w:r>
        <w:rPr>
          <w:rFonts w:ascii="Liberation Sans" w:hAnsi="Liberation Sans" w:cs="Liberation Sans"/>
          <w:sz w:val="28"/>
          <w:szCs w:val="28"/>
          <w:lang w:val="ru-RU"/>
        </w:rPr>
      </w:r>
    </w:p>
    <w:p>
      <w:pPr>
        <w:pStyle w:val="928"/>
        <w:ind w:firstLine="0"/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8"/>
        <w:ind w:firstLine="851"/>
        <w:jc w:val="both"/>
        <w:rPr>
          <w:b/>
          <w:bCs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В соответствии с пунктом 10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порядка проведения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оценки состояния строительных площадок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,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утверждённого приказом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службы государственного строительного надзора Ямало-Ненецкого автономного округа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от ___ № ___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, </w:t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р е ш и л и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: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lang w:val="ru-RU"/>
          <w14:ligatures w14:val="none"/>
        </w:rPr>
        <w:t xml:space="preserve">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28"/>
        <w:ind w:left="0" w:right="0" w:firstLine="709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1. Признать строительную площадку объекта капитального строительства _______________________________________________________________________,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аименование и место нахождения объекта капитального строительства в соответствии с разрешением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строительство которого осуществляется на основании разрешения на строительство _____________________________________________________________,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 выданного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(дата, номер разрешения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_______________________________________________________________________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t xml:space="preserve">(наименование органа, выдавшего разрешение на строительство)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несоответствующей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критериям оценки.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  <w14:ligatures w14:val="none"/>
        </w:rPr>
        <w:t xml:space="preserve">2. 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ведомить заявителя 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  <w:tab/>
        <w:tab/>
        <w:tab/>
        <w:tab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(</w:t>
      </w: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наименование строительной компании)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выявленных фактах несоответствия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критериям оценки и выдать рекомендации по их достижению по адресу электронной почты, указанному в заявке, не позднее 10 рабочих дей со дня принятия настоящего решения.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center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3. Выданный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_____________________________________________________ знак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ab/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(</w:t>
      </w: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наименование строительной компании)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качества на основании решения ____________________________________________ 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4248" w:right="0" w:firstLine="708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(наименование комиссии)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о </w:t>
      </w:r>
      <w:r>
        <w:rPr>
          <w:rFonts w:ascii="Liberation Sans" w:hAnsi="Liberation Sans" w:cs="Liberation Sans"/>
          <w:i w:val="0"/>
          <w:iCs w:val="0"/>
          <w:sz w:val="24"/>
          <w:szCs w:val="24"/>
          <w:u w:val="none"/>
          <w:lang w:val="ru-RU"/>
        </w:rPr>
        <w:t xml:space="preserve">соответствии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строительной площадки критериям оценки от _______ № ______ 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  <w:t xml:space="preserve">аннулировать (указывается при наличии выданного знака качества).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jc w:val="right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pStyle w:val="928"/>
        <w:ind w:firstLine="0"/>
        <w:jc w:val="both"/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Председатель комиссии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        ________________              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___________________</w:t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3540" w:firstLine="708"/>
        <w:jc w:val="both"/>
        <w:rPr>
          <w:lang w:val="ru-RU"/>
        </w:rPr>
      </w:pPr>
      <w:r>
        <w:rPr>
          <w:rFonts w:ascii="Liberation Sans" w:hAnsi="Liberation Sans" w:cs="Liberation Sans"/>
          <w:i w:val="0"/>
          <w:iCs w:val="0"/>
          <w:sz w:val="24"/>
          <w:szCs w:val="24"/>
          <w:highlight w:val="none"/>
          <w:lang w:val="ru-RU"/>
        </w:rPr>
        <w:t xml:space="preserve">(подпись)</w:t>
        <w:tab/>
        <w:tab/>
        <w:t xml:space="preserve">        (инициалы, фамилия)</w:t>
      </w: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    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pageBreakBefore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  <w:t xml:space="preserve">Приложение № 2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Утверждён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i/>
          <w:iCs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приказом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й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i/>
          <w:iCs/>
        </w:rPr>
      </w:r>
    </w:p>
    <w:p>
      <w:pPr>
        <w:ind w:left="4963" w:firstLine="709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i w:val="0"/>
          <w:spacing w:val="-2"/>
          <w:sz w:val="24"/>
          <w:szCs w:val="24"/>
          <w:highlight w:val="white"/>
          <w:lang w:val="ru-RU"/>
        </w:rPr>
        <w:outlineLvl w:val="0"/>
      </w:pPr>
      <w:r>
        <w:rPr>
          <w:rFonts w:ascii="Liberation Sans" w:hAnsi="Liberation Sans" w:cs="Liberation Sans"/>
          <w:b/>
          <w:bCs/>
          <w:i w:val="0"/>
          <w:iCs w:val="0"/>
          <w:sz w:val="24"/>
          <w:szCs w:val="24"/>
          <w:highlight w:val="white"/>
          <w:lang w:val="ru-RU"/>
        </w:rPr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Порядок</w:t>
      </w:r>
      <w:r>
        <w:rPr>
          <w:rFonts w:ascii="Liberation Sans" w:hAnsi="Liberation Sans" w:cs="Liberation Sans"/>
          <w:b/>
          <w:bCs/>
          <w:i w:val="0"/>
          <w:spacing w:val="-2"/>
          <w:sz w:val="24"/>
          <w:szCs w:val="24"/>
          <w:highlight w:val="white"/>
          <w:lang w:val="ru-RU"/>
        </w:rPr>
      </w:r>
      <w:r>
        <w:rPr>
          <w:rFonts w:ascii="Liberation Sans" w:hAnsi="Liberation Sans" w:cs="Liberation Sans"/>
          <w:b/>
          <w:bCs/>
          <w:i w:val="0"/>
          <w:spacing w:val="-2"/>
          <w:sz w:val="24"/>
          <w:szCs w:val="24"/>
          <w:highlight w:val="white"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i/>
          <w:iCs/>
          <w:sz w:val="24"/>
          <w:szCs w:val="24"/>
          <w:highlight w:val="white"/>
        </w:rPr>
        <w:outlineLvl w:val="0"/>
      </w:pP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создания и деятельности комиссий по добровольной оценке </w:t>
      </w:r>
      <w:r>
        <w:rPr>
          <w:rFonts w:ascii="Liberation Sans" w:hAnsi="Liberation Sans" w:cs="Liberation Sans"/>
          <w:b/>
          <w:bCs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cs="Liberation Sans"/>
          <w:b/>
          <w:bCs/>
          <w:i/>
          <w:iCs/>
          <w:spacing w:val="-2"/>
          <w:sz w:val="24"/>
          <w:szCs w:val="24"/>
          <w:highlight w:val="whit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/>
          <w:bCs/>
          <w:i/>
          <w:iCs/>
          <w:sz w:val="24"/>
          <w:szCs w:val="24"/>
          <w:highlight w:val="white"/>
          <w:lang w:val="ru-RU"/>
        </w:rPr>
      </w:r>
      <w:r>
        <w:rPr>
          <w:rFonts w:ascii="Liberation Sans" w:hAnsi="Liberation Sans" w:cs="Liberation Sans"/>
          <w:b/>
          <w:bCs/>
          <w:i/>
          <w:iCs/>
          <w:sz w:val="24"/>
          <w:szCs w:val="24"/>
          <w:highlight w:val="white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1. Комиссии </w:t>
      </w:r>
      <w:r>
        <w:rPr>
          <w:rFonts w:ascii="Liberation Sans" w:hAnsi="Liberation Sans" w:cs="Liberation Sans"/>
          <w:b w:val="0"/>
          <w:bCs w:val="0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по добровольной оценке </w:t>
      </w:r>
      <w:r>
        <w:rPr>
          <w:rFonts w:ascii="Liberation Sans" w:hAnsi="Liberation Sans" w:cs="Liberation Sans"/>
          <w:b w:val="0"/>
          <w:bCs w:val="0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состояния строительных площадок на территории </w:t>
      </w:r>
      <w:r>
        <w:rPr>
          <w:rFonts w:ascii="Liberation Sans" w:hAnsi="Liberation Sans" w:cs="Liberation Sans"/>
          <w:b w:val="0"/>
          <w:bCs w:val="0"/>
          <w:i/>
          <w:iCs/>
          <w:spacing w:val="-2"/>
          <w:sz w:val="24"/>
          <w:szCs w:val="24"/>
          <w:highlight w:val="none"/>
          <w:lang w:val="ru-RU" w:eastAsia="ru-RU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(далее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Комиссии, автономный округ) образуются при территориальных управлениях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службы государственного строительного надзора автономного округа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х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проведения д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обровольной оценки состояния строительных площадок на территории 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В состав Комиссии может входить от 3 до 5 членов Комиссии. Персональный состав Комиссии утверждается приказом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3. В состав комиссии включаются представители территориального управления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  <w:lang w:val="ru-RU"/>
        </w:rPr>
        <w:t xml:space="preserve">службы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и представители органов местного самоуправления (по согласованию).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Комиссию возглавляет председатель Комиссии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Комиссия осуществляет следующие функции: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.1.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Рассматривает заявки 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проведении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оценки состояния строительной площадки (далее – заявка).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.2.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огласовывает дату и время проведения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добровольной оценки состояния строительной площадки объекта капитального строительства, указанного в заявке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, о чём заявителю направляет информацию на адрес электронной почты, указанный в заявке.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5.3. Проводит оценку строительной площадки путём её осмотра и заполнения проверочного листа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по форме, согласно приложению № 2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cs="Liberation Sans"/>
          <w:spacing w:val="-2"/>
          <w:sz w:val="24"/>
          <w:szCs w:val="24"/>
          <w:lang w:val="ru-RU"/>
        </w:rPr>
        <w:t xml:space="preserve">порядку проведения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добровольной оценки состояния строительных площадок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на территории а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втономного округа</w:t>
      </w:r>
      <w:r>
        <w:rPr>
          <w:rFonts w:ascii="Liberation Sans" w:hAnsi="Liberation Sans" w:cs="Liberation Sans"/>
          <w:i/>
          <w:iCs/>
          <w:spacing w:val="-2"/>
          <w:sz w:val="24"/>
          <w:szCs w:val="24"/>
          <w:highlight w:val="none"/>
          <w:lang w:val="ru-RU" w:eastAsia="ru-RU"/>
        </w:rPr>
        <w:t xml:space="preserve">,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none"/>
          <w:lang w:val="ru-RU" w:eastAsia="ru-RU"/>
        </w:rPr>
        <w:t xml:space="preserve"> утверждённого настоящим приказом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(далее – Порядок проведения оценки). 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5.4. Составляет по итогам осмотра протокол осмотра строительной площадки по форме, согласно приложению № 3 к Порядку проведения оценки.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 Принимает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решение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о соответствии строительной площадки критериям оценки либо 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соответствии строительной площадки критериям оценки (далее – решение) по форме, согласно приложениям №№ 4, 5 к Порядку</w:t>
      </w:r>
      <w:r>
        <w:rPr>
          <w:rFonts w:ascii="Liberation Sans" w:hAnsi="Liberation Sans" w:cs="Liberation Sans"/>
          <w:i w:val="0"/>
          <w:iCs w:val="0"/>
          <w:spacing w:val="-2"/>
          <w:sz w:val="24"/>
          <w:szCs w:val="24"/>
          <w:highlight w:val="white"/>
          <w:lang w:val="ru-RU" w:eastAsia="ru-RU"/>
        </w:rPr>
        <w:t xml:space="preserve"> проведения оценки соответственно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 w:eastAsia="ru-RU"/>
        </w:rPr>
        <w:t xml:space="preserve"> 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ведомляет заявителя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выявленных фактах несоответствия критериям оценки и выдает рекомендации по их достижению по адресу электронной почты, указанному в заявке, не позднее 10 рабочих дней со дня принятия решения.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.7.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случае принятия решения о 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оответствии строительной площадки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критериям оценки,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вручает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заявителю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знак качества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«Проверено стройнадзором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 позднее 10 рабочих дней со дня принятия данного решения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(далее – знак качества).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5.8. 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носит информацию об 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бъектах, получивших знак качества,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реестр объектов капитального строительства, получивших знак качества (далее – реестр), не позднее 3 рабочих дней со дня вручения знака качества.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5.9.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ю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сектор цифровизации, защиты информации и связей с общественностью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ия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г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ц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й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ь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л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у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ж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б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для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её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 официальном сайте службы,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мессенджере Telegram, в социальных сетях «ВКонтакте» и «Одноклассники»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не позднее 5 рабочих дней со дня вручения знака качества.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6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Председатель Комиссии осуществляет общее руководство деятельностью Комиссии, организует работу Комиссии, подписывает решения Комиссии,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осуществляет общий контроль за реализацией принятых Комиссией решений.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7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В отсутствие председателя Комиссии обязанности председателя Комиссии исполняет его заместитель.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8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ш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Комиссии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тся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лем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 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и, а в его отсутствие – заместителем председателя Комиссии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  <w:outlineLvl w:val="0"/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  <w:outlineLvl w:val="0"/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  <w:outlineLvl w:val="0"/>
      </w:pPr>
      <w:r>
        <w:rPr>
          <w:rFonts w:ascii="Liberation Sans" w:hAnsi="Liberation Sans" w:cs="Liberation Sans"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  <w:r>
        <w:rPr>
          <w:rFonts w:ascii="Liberation Sans" w:hAnsi="Liberation Sans" w:cs="Liberation Sans"/>
          <w:spacing w:val="-2"/>
          <w:sz w:val="24"/>
          <w:szCs w:val="24"/>
          <w:lang w:val="ru-RU"/>
          <w14:ligatures w14:val="none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102" w:right="0" w:firstLine="0"/>
        <w:spacing w:after="0" w:line="240" w:lineRule="auto"/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erif" w:cs="Liberation Sans"/>
          <w:bCs w:val="0"/>
          <w:i w:val="0"/>
          <w:sz w:val="24"/>
          <w:szCs w:val="24"/>
          <w:highlight w:val="none"/>
          <w:lang w:val="ru-RU"/>
        </w:rPr>
      </w:r>
    </w:p>
    <w:p>
      <w:pPr>
        <w:ind w:left="5244" w:right="0" w:firstLine="0"/>
        <w:pageBreakBefore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  <w:t xml:space="preserve">Приложение № 3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Утверждена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приказом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й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lang w:val="ru-RU"/>
        </w:rPr>
      </w:r>
    </w:p>
    <w:p>
      <w:pPr>
        <w:ind w:left="4963" w:firstLine="709"/>
        <w:rPr>
          <w:b/>
          <w:bCs/>
          <w:lang w:val="ru-RU"/>
        </w:rPr>
        <w:outlineLvl w:val="0"/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4963" w:firstLine="709"/>
        <w:rPr>
          <w:b/>
          <w:bCs/>
          <w:lang w:val="ru-RU"/>
        </w:rPr>
        <w:outlineLvl w:val="0"/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4963" w:firstLine="709"/>
        <w:rPr>
          <w:b/>
          <w:bCs/>
          <w:lang w:val="ru-RU"/>
        </w:rPr>
        <w:outlineLvl w:val="0"/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cs="Liberation Sans"/>
          <w:b/>
          <w:bCs/>
          <w:i w:val="0"/>
          <w:iCs w:val="0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i w:val="0"/>
          <w:iCs w:val="0"/>
          <w:sz w:val="24"/>
          <w:szCs w:val="24"/>
          <w:highlight w:val="none"/>
          <w:lang w:val="ru-RU"/>
        </w:rPr>
        <w:t xml:space="preserve">Форма з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нака качества 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«П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роверено стройнадзором»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highlight w:val="none"/>
          <w:lang w:val="ru-RU"/>
        </w:rPr>
      </w:r>
    </w:p>
    <w:p>
      <w:pP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80287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4790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20127" cy="2802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0pt;height:220.7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Описание знака качества «Проверено Стройнадзором»: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1. Форма: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Прямоугольная.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2. Шрифт: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Play Bold.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3. Цветовая схема: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 Используются три цвета: синий, зеленый, белый.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spacing w:after="23" w:afterAutospacing="0" w:line="283" w:lineRule="atLeast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4. Композиция и цветовое распределение: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spacing w:after="23" w:afterAutospacing="0" w:line="283" w:lineRule="atLeast"/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Фон: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Контур и левая часть знака качества: Выполнены синим цветом.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Правая часть знака качества: Выполнена в белом цв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ете.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none"/>
          <w:lang w:val="ru-RU"/>
        </w:rPr>
        <w:t xml:space="preserve">Центральная часть (надпись):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Верхняя строка: Надпись «ПРОВЕРЕНО» выполнена заглавными буквами 36 размера (в случае необходимости возможно увеличение шрифта пропорционально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увеличению размера знака качества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) зеленого цвета на синем и белом фоне в центральной части зна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ка.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Ни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жняя строка: Надпись «СТРОЙНАДЗОРОМ» разделена визуально: Слово «СТРОЙ» выполнено заглавными буквами 24 размера (в случае необходимости возможно увеличение шрифта пропорционально увеличению размера знака качества) белого цвета на синем фоне в левой части 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нака качества. Слово «НАДЗОРОМ» выполнено заглавными буквами 24 размера 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в случае необходимости возможно увеличение шрифта пропорционально увеличению размера знака качества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) синего цвета на белом фоне в правой части знака качества.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both"/>
        <w:spacing w:after="23" w:afterAutospacing="0" w:line="283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Левая часть знака качества: Содержит логотип службы государств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енного строительного надзора ЯНАО, выполненный в белом цвете.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5244" w:right="0" w:firstLine="0"/>
        <w:pageBreakBefore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none"/>
          <w:lang w:val="ru-RU"/>
        </w:rPr>
        <w:t xml:space="preserve">Приложение № 4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bCs w:val="0"/>
          <w:i w:val="0"/>
          <w:sz w:val="24"/>
          <w:szCs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  <w:t xml:space="preserve">Утверждён</w:t>
      </w:r>
      <w:r>
        <w:rPr>
          <w:lang w:val="ru-RU"/>
        </w:rPr>
      </w:r>
      <w:r>
        <w:rPr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приказом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й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erif" w:cs="Liberation Sans"/>
          <w:i w:val="0"/>
          <w:iCs w:val="0"/>
          <w:sz w:val="24"/>
          <w:szCs w:val="24"/>
          <w:highlight w:val="white"/>
          <w:lang w:val="ru-RU"/>
        </w:rPr>
        <w:t xml:space="preserve">а</w:t>
      </w:r>
      <w:r>
        <w:rPr>
          <w:lang w:val="ru-RU"/>
        </w:rPr>
      </w:r>
    </w:p>
    <w:p>
      <w:pPr>
        <w:ind w:left="4963" w:firstLine="709"/>
        <w:rPr>
          <w:lang w:val="ru-RU"/>
        </w:rPr>
        <w:outlineLvl w:val="0"/>
      </w:pPr>
      <w:r>
        <w:rPr>
          <w:rFonts w:ascii="Liberation Sans" w:hAnsi="Liberation Sans" w:cs="Liberation Sans"/>
          <w:i w:val="0"/>
          <w:iCs w:val="0"/>
          <w:sz w:val="24"/>
          <w:szCs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outlineLvl w:val="0"/>
      </w:pPr>
      <w:r>
        <w:rPr>
          <w:rFonts w:ascii="Liberation Sans" w:hAnsi="Liberation Sans" w:cs="Liberation Sans"/>
          <w:b/>
          <w:bCs/>
          <w:i w:val="0"/>
          <w:iCs w:val="0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Порядок ведения в электронной форме реестра 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объектов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outlineLvl w:val="0"/>
      </w:pP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капитального строительства, строительные площадки которых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  <w:outlineLvl w:val="0"/>
      </w:pP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получили знак качества 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«П</w:t>
      </w:r>
      <w:r>
        <w:rPr>
          <w:rFonts w:ascii="Liberation Sans" w:hAnsi="Liberation Sans" w:cs="Liberation Sans"/>
          <w:b/>
          <w:bCs/>
          <w:spacing w:val="-2"/>
          <w:sz w:val="24"/>
          <w:szCs w:val="24"/>
          <w:lang w:val="ru-RU"/>
        </w:rPr>
        <w:t xml:space="preserve">роверено стройнадзором»</w:t>
      </w:r>
      <w:r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</w:r>
      <w:r>
        <w:rPr>
          <w:rFonts w:ascii="Liberation Sans" w:hAnsi="Liberation Sans" w:cs="Liberation Sans"/>
          <w:b/>
          <w:bCs w:val="0"/>
          <w:i w:val="0"/>
          <w:spacing w:val="-2"/>
          <w:sz w:val="24"/>
          <w:szCs w:val="24"/>
          <w:highlight w:val="none"/>
          <w:lang w:val="ru-RU"/>
        </w:rPr>
      </w:r>
    </w:p>
    <w:p>
      <w:pPr>
        <w:ind w:left="5244" w:right="0" w:firstLine="0"/>
        <w:spacing w:after="0" w:line="240" w:lineRule="auto"/>
        <w:rPr>
          <w:lang w:val="ru-RU"/>
        </w:rPr>
        <w:outlineLvl w:val="0"/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1. Настоящий Порядок устанавливает правила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ведения в электронной форме реестра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объектов капитального строительства, строительные площадки которых получили знак качества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«П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роверено стройнадзором»,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 и обеспечения его доступности для граждан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далее - Реестр).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 Реестр подлежат включению сведения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б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объектах капитального строительства, строительные площадки которых получили знак качества 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«П</w:t>
      </w:r>
      <w:r>
        <w:rPr>
          <w:rFonts w:ascii="Liberation Sans" w:hAnsi="Liberation Sans" w:cs="Liberation Sans"/>
          <w:b w:val="0"/>
          <w:bCs w:val="0"/>
          <w:spacing w:val="-2"/>
          <w:sz w:val="24"/>
          <w:szCs w:val="24"/>
          <w:lang w:val="ru-RU"/>
        </w:rPr>
        <w:t xml:space="preserve">роверено стройнадзором» (далее – знак качества)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а) наименование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объекта капитального строительства в соответствии с разрешением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б) адрес (местоположение)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объекта капитального строительства в соответствии с разрешением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номер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разрешения на строительство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г) наименование органа (организации), выдавшего разрешение на строительство;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д) информация о застройщике объекта капитального строительства (сведения о юридическом лице: полное наименование, ИНН, ОГРН;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е) сведения о лице, осуществляющем строительство объекта капитального строительства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(сведения о юридическом лице: полное наименование, ИНН, ОГРН;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ф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ж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 дата и номер решения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соответствии строительной площадки критериям оценки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 принятом комиссией по итогам добровольной оценки состояния строительной площадки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) дата вручения знака качества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и) срок действия знака качества;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  <w:lang w:val="ru-RU"/>
        </w:rPr>
        <w:t xml:space="preserve">к) информация об аннулировании знака качества (номер и дата принятия решения).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1134" w:leader="none"/>
          <w:tab w:val="left" w:pos="6804" w:leader="none"/>
        </w:tabs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Реестр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 размещается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 и хранится в электронном виде в табличной форме, расположенной по адресу: </w:t>
      </w:r>
      <w:r>
        <w:rPr>
          <w:rStyle w:val="893"/>
          <w:rFonts w:ascii="Liberation Sans" w:hAnsi="Liberation Sans" w:cs="Liberation Sans"/>
          <w:i/>
          <w:iCs/>
          <w:color w:val="000000" w:themeColor="text1"/>
          <w:spacing w:val="1"/>
          <w:sz w:val="24"/>
          <w:szCs w:val="24"/>
          <w:u w:val="none"/>
          <w:lang w:val="ru-RU"/>
        </w:rPr>
      </w:r>
      <w:hyperlink r:id="rId17" w:tooltip="https://office.yanao.ru" w:history="1">
        <w:r>
          <w:rPr>
            <w:rStyle w:val="893"/>
            <w:rFonts w:ascii="Liberation Sans" w:hAnsi="Liberation Sans" w:cs="Liberation Sans"/>
            <w:i/>
            <w:iCs/>
            <w:color w:val="000000" w:themeColor="text1"/>
            <w:spacing w:val="1"/>
            <w:sz w:val="24"/>
            <w:szCs w:val="24"/>
            <w:lang w:val="ru-RU"/>
          </w:rPr>
          <w:t xml:space="preserve">https://office.yanao.ru</w:t>
        </w:r>
      </w:hyperlink>
      <w:r>
        <w:rPr>
          <w:rStyle w:val="893"/>
          <w:rFonts w:ascii="Liberation Sans" w:hAnsi="Liberation Sans" w:cs="Liberation Sans"/>
          <w:color w:val="000000" w:themeColor="text1"/>
          <w:spacing w:val="1"/>
          <w:sz w:val="24"/>
          <w:szCs w:val="24"/>
          <w:u w:val="none"/>
          <w:lang w:val="ru-RU"/>
        </w:rPr>
        <w:t xml:space="preserve"> (далее – Форма Реестра)</w:t>
      </w:r>
      <w:r>
        <w:rPr>
          <w:rStyle w:val="893"/>
          <w:rFonts w:ascii="Liberation Sans" w:hAnsi="Liberation Sans" w:cs="Liberation Sans"/>
          <w:color w:val="000000"/>
          <w:spacing w:val="1"/>
          <w:sz w:val="24"/>
          <w:szCs w:val="24"/>
          <w:u w:val="none"/>
          <w:lang w:val="ru-RU"/>
        </w:rPr>
        <w:t xml:space="preserve">.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Форма Реестра формируется отделом организации надзорной деятельности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управления организации государственного строительного надзора службы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white"/>
          <w:lang w:val="ru-RU"/>
        </w:rPr>
        <w:t xml:space="preserve">государственного строительного надзора 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отдел организации)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, размещается 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по адресу, указанному в пункте 3 настоящего Порядка. Доступ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предоставляется председателям и заместителям председателей комиссий п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о оценке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 w:eastAsia="ru-RU"/>
        </w:rPr>
        <w:t xml:space="preserve">состояния строительных площадок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 на территории </w:t>
      </w:r>
      <w:r>
        <w:rPr>
          <w:rFonts w:ascii="Liberation Sans" w:hAnsi="Liberation Sans" w:cs="Liberation Sans"/>
          <w:i/>
          <w:iCs/>
          <w:spacing w:val="1"/>
          <w:sz w:val="24"/>
          <w:szCs w:val="24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 (далее – Комиссия)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Style w:val="893"/>
          <w:rFonts w:ascii="Liberation Sans" w:hAnsi="Liberation Sans" w:cs="Liberation Sans"/>
          <w:spacing w:val="1"/>
          <w:sz w:val="24"/>
          <w:szCs w:val="24"/>
          <w:highlight w:val="none"/>
          <w:lang w:val="ru-RU"/>
        </w:rPr>
      </w:pP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5. Ведение Реестра путём внесения в него сведений, указанных в пункте 2 настоящего Порядка,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осуществляется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Комиссиями (далее – Поставщики информации) 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в электронном виде по адресу</w:t>
      </w:r>
      <w:r>
        <w:rPr>
          <w:rFonts w:ascii="Liberation Sans" w:hAnsi="Liberation Sans" w:cs="Liberation Sans"/>
          <w:spacing w:val="1"/>
          <w:sz w:val="24"/>
          <w:szCs w:val="24"/>
          <w:lang w:val="ru-RU"/>
        </w:rPr>
        <w:t xml:space="preserve">, указанному в пункте 3 настоящего Порядка.</w:t>
      </w:r>
      <w:r>
        <w:rPr>
          <w:rStyle w:val="893"/>
          <w:rFonts w:ascii="Liberation Sans" w:hAnsi="Liberation Sans" w:cs="Liberation Sans"/>
          <w:spacing w:val="1"/>
          <w:sz w:val="24"/>
          <w:szCs w:val="24"/>
          <w:highlight w:val="none"/>
          <w:lang w:val="ru-RU"/>
        </w:rPr>
      </w:r>
      <w:r>
        <w:rPr>
          <w:rStyle w:val="893"/>
          <w:rFonts w:ascii="Liberation Sans" w:hAnsi="Liberation Sans" w:cs="Liberation Sans"/>
          <w:spacing w:val="1"/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sz w:val="24"/>
          <w:szCs w:val="24"/>
          <w:lang w:val="ru-RU"/>
        </w:rPr>
      </w:pPr>
      <w:r>
        <w:rPr>
          <w:rFonts w:ascii="Liberation Sans" w:hAnsi="Liberation Sans" w:cs="Liberation Sans"/>
          <w:sz w:val="24"/>
          <w:szCs w:val="24"/>
          <w:lang w:val="ru-RU"/>
        </w:rPr>
        <w:t xml:space="preserve">6.</w:t>
      </w:r>
      <w:r>
        <w:rPr>
          <w:rFonts w:ascii="Liberation Sans" w:hAnsi="Liberation Sans" w:cs="Liberation Sans"/>
          <w:sz w:val="24"/>
          <w:szCs w:val="24"/>
          <w:lang w:val="ru-RU"/>
        </w:rPr>
        <w:tab/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Ведение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Реестра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заключается в его постоянной актуализации.</w:t>
      </w:r>
      <w:r>
        <w:rPr>
          <w:rFonts w:ascii="Liberation Sans" w:hAnsi="Liberation Sans" w:cs="Liberation Sans"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  <w:lang w:val="ru-RU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7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 Поставщики информации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обеспечиваю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внесение в Реестр сведений, указанных в пункт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 2 настоящего Порядка, не позднее 3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рабочих дней со дня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вручения знака качества «Проверено стройнадзором»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highlight w:val="non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8. Контроль за ведением Реестра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у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л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ц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  <w:lang w:val="ru-RU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68" w:right="567" w:bottom="830" w:left="1418" w:header="567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spacing w:after="0" w:line="310" w:lineRule="auto"/>
      <w:tabs>
        <w:tab w:val="clear" w:pos="4677" w:leader="none"/>
        <w:tab w:val="clear" w:pos="9355" w:leader="none"/>
      </w:tabs>
    </w:pPr>
    <w:r>
      <w:rPr>
        <w:b/>
        <w:sz w:val="36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uiPriority w:val="39"/>
    <w:unhideWhenUsed/>
    <w:pPr>
      <w:ind w:left="0" w:right="0" w:firstLine="0"/>
      <w:spacing w:after="57"/>
    </w:pPr>
  </w:style>
  <w:style w:type="paragraph" w:styleId="901">
    <w:name w:val="toc 2"/>
    <w:uiPriority w:val="39"/>
    <w:unhideWhenUsed/>
    <w:pPr>
      <w:ind w:left="283" w:right="0" w:firstLine="0"/>
      <w:spacing w:after="57"/>
    </w:pPr>
  </w:style>
  <w:style w:type="paragraph" w:styleId="902">
    <w:name w:val="toc 3"/>
    <w:uiPriority w:val="39"/>
    <w:unhideWhenUsed/>
    <w:pPr>
      <w:ind w:left="567" w:right="0" w:firstLine="0"/>
      <w:spacing w:after="57"/>
    </w:pPr>
  </w:style>
  <w:style w:type="paragraph" w:styleId="903">
    <w:name w:val="toc 4"/>
    <w:uiPriority w:val="39"/>
    <w:unhideWhenUsed/>
    <w:pPr>
      <w:ind w:left="850" w:right="0" w:firstLine="0"/>
      <w:spacing w:after="57"/>
    </w:pPr>
  </w:style>
  <w:style w:type="paragraph" w:styleId="904">
    <w:name w:val="toc 5"/>
    <w:uiPriority w:val="39"/>
    <w:unhideWhenUsed/>
    <w:pPr>
      <w:ind w:left="1134" w:right="0" w:firstLine="0"/>
      <w:spacing w:after="57"/>
    </w:pPr>
  </w:style>
  <w:style w:type="paragraph" w:styleId="905">
    <w:name w:val="toc 6"/>
    <w:uiPriority w:val="39"/>
    <w:unhideWhenUsed/>
    <w:pPr>
      <w:ind w:left="1417" w:right="0" w:firstLine="0"/>
      <w:spacing w:after="57"/>
    </w:pPr>
  </w:style>
  <w:style w:type="paragraph" w:styleId="906">
    <w:name w:val="toc 7"/>
    <w:uiPriority w:val="39"/>
    <w:unhideWhenUsed/>
    <w:pPr>
      <w:ind w:left="1701" w:right="0" w:firstLine="0"/>
      <w:spacing w:after="57"/>
    </w:pPr>
  </w:style>
  <w:style w:type="paragraph" w:styleId="907">
    <w:name w:val="toc 8"/>
    <w:uiPriority w:val="39"/>
    <w:unhideWhenUsed/>
    <w:pPr>
      <w:ind w:left="1984" w:right="0" w:firstLine="0"/>
      <w:spacing w:after="57"/>
    </w:pPr>
  </w:style>
  <w:style w:type="paragraph" w:styleId="908">
    <w:name w:val="toc 9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uiPriority w:val="99"/>
    <w:unhideWhenUsed/>
    <w:pPr>
      <w:spacing w:after="0" w:afterAutospacing="0"/>
    </w:pPr>
  </w:style>
  <w:style w:type="paragraph" w:styleId="911">
    <w:name w:val="Обычный"/>
    <w:next w:val="911"/>
    <w:link w:val="911"/>
    <w:pPr>
      <w:spacing w:after="200" w:line="276" w:lineRule="auto"/>
    </w:pPr>
    <w:rPr>
      <w:rFonts w:ascii="Times New Roman" w:hAnsi="Times New Roman"/>
      <w:sz w:val="22"/>
      <w:szCs w:val="22"/>
      <w:lang w:val="ru-RU" w:eastAsia="en-US" w:bidi="ar-SA"/>
    </w:rPr>
  </w:style>
  <w:style w:type="character" w:styleId="912">
    <w:name w:val="Основной шрифт абзаца"/>
    <w:next w:val="912"/>
    <w:link w:val="911"/>
    <w:semiHidden/>
  </w:style>
  <w:style w:type="table" w:styleId="913">
    <w:name w:val="Обычная таблица"/>
    <w:next w:val="913"/>
    <w:link w:val="911"/>
    <w:semiHidden/>
    <w:tblPr/>
  </w:style>
  <w:style w:type="numbering" w:styleId="914">
    <w:name w:val="Нет списка"/>
    <w:next w:val="914"/>
    <w:link w:val="911"/>
    <w:semiHidden/>
  </w:style>
  <w:style w:type="table" w:styleId="915">
    <w:name w:val="Сетка таблицы"/>
    <w:basedOn w:val="913"/>
    <w:next w:val="915"/>
    <w:link w:val="911"/>
    <w:pPr>
      <w:spacing w:after="0" w:line="240" w:lineRule="auto"/>
    </w:pPr>
    <w:tblPr/>
  </w:style>
  <w:style w:type="paragraph" w:styleId="916">
    <w:name w:val="Название"/>
    <w:basedOn w:val="911"/>
    <w:next w:val="911"/>
    <w:link w:val="917"/>
    <w:pPr>
      <w:contextualSpacing/>
      <w:jc w:val="center"/>
      <w:spacing w:after="0" w:line="240" w:lineRule="auto"/>
    </w:pPr>
    <w:rPr>
      <w:rFonts w:eastAsia="Times New Roman"/>
      <w:b/>
      <w:spacing w:val="-10"/>
      <w:sz w:val="32"/>
      <w:szCs w:val="56"/>
    </w:rPr>
  </w:style>
  <w:style w:type="character" w:styleId="917">
    <w:name w:val="Название Знак"/>
    <w:next w:val="917"/>
    <w:link w:val="916"/>
    <w:rPr>
      <w:rFonts w:ascii="Times New Roman" w:hAnsi="Times New Roman" w:eastAsia="Times New Roman"/>
      <w:b/>
      <w:spacing w:val="-10"/>
      <w:sz w:val="32"/>
      <w:szCs w:val="56"/>
    </w:rPr>
  </w:style>
  <w:style w:type="paragraph" w:styleId="918">
    <w:name w:val="Верхний колонтитул"/>
    <w:basedOn w:val="911"/>
    <w:next w:val="918"/>
    <w:link w:val="919"/>
    <w:pPr>
      <w:tabs>
        <w:tab w:val="center" w:pos="4677" w:leader="none"/>
        <w:tab w:val="right" w:pos="9355" w:leader="none"/>
      </w:tabs>
    </w:pPr>
  </w:style>
  <w:style w:type="character" w:styleId="919">
    <w:name w:val="Верхний колонтитул Знак"/>
    <w:next w:val="919"/>
    <w:link w:val="918"/>
    <w:rPr>
      <w:rFonts w:ascii="Times New Roman" w:hAnsi="Times New Roman"/>
      <w:sz w:val="22"/>
      <w:szCs w:val="22"/>
      <w:lang w:eastAsia="en-US"/>
    </w:rPr>
  </w:style>
  <w:style w:type="paragraph" w:styleId="920">
    <w:name w:val="Нижний колонтитул"/>
    <w:basedOn w:val="911"/>
    <w:next w:val="920"/>
    <w:link w:val="921"/>
    <w:pPr>
      <w:tabs>
        <w:tab w:val="center" w:pos="4677" w:leader="none"/>
        <w:tab w:val="right" w:pos="9355" w:leader="none"/>
      </w:tabs>
    </w:pPr>
  </w:style>
  <w:style w:type="character" w:styleId="921">
    <w:name w:val="Нижний колонтитул Знак"/>
    <w:next w:val="921"/>
    <w:link w:val="920"/>
    <w:rPr>
      <w:rFonts w:ascii="Times New Roman" w:hAnsi="Times New Roman"/>
      <w:sz w:val="22"/>
      <w:szCs w:val="22"/>
      <w:lang w:eastAsia="en-US"/>
    </w:rPr>
  </w:style>
  <w:style w:type="paragraph" w:styleId="922">
    <w:name w:val="Подзаголовок"/>
    <w:basedOn w:val="911"/>
    <w:next w:val="922"/>
    <w:link w:val="923"/>
    <w:pPr>
      <w:ind w:firstLine="720"/>
      <w:jc w:val="center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character" w:styleId="923">
    <w:name w:val="Подзаголовок Знак"/>
    <w:next w:val="923"/>
    <w:link w:val="922"/>
    <w:rPr>
      <w:rFonts w:ascii="Times New Roman" w:hAnsi="Times New Roman" w:eastAsia="Times New Roman"/>
      <w:b/>
      <w:sz w:val="24"/>
    </w:rPr>
  </w:style>
  <w:style w:type="paragraph" w:styleId="924">
    <w:name w:val="Текст выноски"/>
    <w:basedOn w:val="911"/>
    <w:next w:val="924"/>
    <w:link w:val="925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styleId="925">
    <w:name w:val="Текст выноски Знак"/>
    <w:next w:val="925"/>
    <w:link w:val="924"/>
    <w:semiHidden/>
    <w:rPr>
      <w:rFonts w:ascii="Segoe UI" w:hAnsi="Segoe UI"/>
      <w:sz w:val="18"/>
      <w:szCs w:val="18"/>
      <w:lang w:eastAsia="en-US"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paragraph" w:styleId="928" w:default="1">
    <w:name w:val="Normal"/>
    <w:qFormat/>
  </w:style>
  <w:style w:type="table" w:styleId="929" w:default="1">
    <w:name w:val="Normal Table"/>
    <w:uiPriority w:val="99"/>
    <w:semiHidden/>
    <w:unhideWhenUsed/>
    <w:tblPr/>
  </w:style>
  <w:style w:type="paragraph" w:styleId="930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mailto:sgsn@sgsn.yanao.ru." TargetMode="External"/><Relationship Id="rId16" Type="http://schemas.openxmlformats.org/officeDocument/2006/relationships/image" Target="media/image1.png"/><Relationship Id="rId17" Type="http://schemas.openxmlformats.org/officeDocument/2006/relationships/hyperlink" Target="https://office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lvkulibaba</cp:lastModifiedBy>
  <cp:revision>24</cp:revision>
  <dcterms:modified xsi:type="dcterms:W3CDTF">2025-12-22T04:59:11Z</dcterms:modified>
</cp:coreProperties>
</file>