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труда и занятости населения Вологодской области от 17.06.2021 N 229</w:t>
              <w:br/>
              <w:t xml:space="preserve">(ред. от 16.07.2025)</w:t>
              <w:br/>
              <w:t xml:space="preserve">"Об утверждении перечня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ДЕПАРТАМЕНТ ТРУДА И ЗАНЯТОСТИ НАСЕЛЕНИЯ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июня 2021 г. N 229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ВОСТРЕБОВАННЫХ СПЕЦИАЛЬНОСТЕЙ</w:t>
      </w:r>
    </w:p>
    <w:p>
      <w:pPr>
        <w:pStyle w:val="2"/>
        <w:jc w:val="center"/>
      </w:pPr>
      <w:r>
        <w:rPr>
          <w:sz w:val="24"/>
        </w:rPr>
        <w:t xml:space="preserve">(ПРОФЕССИЙ), ТРУДОУСТРОЙСТВО ПО КОТОРЫМ ДАЕТ ПРАВО</w:t>
      </w:r>
    </w:p>
    <w:p>
      <w:pPr>
        <w:pStyle w:val="2"/>
        <w:jc w:val="center"/>
      </w:pPr>
      <w:r>
        <w:rPr>
          <w:sz w:val="24"/>
        </w:rPr>
        <w:t xml:space="preserve">НА ПОЛУЧЕНИЕ ЕДИНОВРЕМЕННОЙ ВЫПЛАТЫ ГРАЖДАНАМ</w:t>
      </w:r>
    </w:p>
    <w:p>
      <w:pPr>
        <w:pStyle w:val="2"/>
        <w:jc w:val="center"/>
      </w:pPr>
      <w:r>
        <w:rPr>
          <w:sz w:val="24"/>
        </w:rPr>
        <w:t xml:space="preserve">ПРИ ТРУДОУСТРОЙСТВЕ ПО НАПРАВЛЕНИЮ ОРГАНОВ СЛУЖБЫ ЗАНЯТОСТИ</w:t>
      </w:r>
    </w:p>
    <w:p>
      <w:pPr>
        <w:pStyle w:val="2"/>
        <w:jc w:val="center"/>
      </w:pPr>
      <w:r>
        <w:rPr>
          <w:sz w:val="24"/>
        </w:rPr>
        <w:t xml:space="preserve">НАСЕЛЕНИЯ В ДРУГОМ МУНИЦИПАЛЬНОМ ИЛИ ГОРОДСКОМ ОКРУГЕ</w:t>
      </w:r>
    </w:p>
    <w:p>
      <w:pPr>
        <w:pStyle w:val="2"/>
        <w:jc w:val="center"/>
      </w:pPr>
      <w:r>
        <w:rPr>
          <w:sz w:val="24"/>
        </w:rPr>
        <w:t xml:space="preserve">ОБЛАСТИ, ОТЛИЧНОМ ОТ ИХ МЕСТА ЖИТЕЛЬСТВА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труда и занятости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населения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10.09.2021 </w:t>
            </w:r>
            <w:hyperlink w:history="0" r:id="rId8" w:tooltip="Приказ Департамента труда и занятости населения Вологодской области от 10.09.2021 N 337 &quot;О внесении изменений в приказ Департамента труда и занятости населения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337</w:t>
              </w:r>
            </w:hyperlink>
            <w:r>
              <w:rPr>
                <w:sz w:val="24"/>
                <w:color w:val="392c69"/>
              </w:rPr>
              <w:t xml:space="preserve">, от 25.10.2021 </w:t>
            </w:r>
            <w:hyperlink w:history="0" r:id="rId9" w:tooltip="Приказ Департамента труда и занятости населения Вологодской области от 25.10.2021 N 417 &quot;О внесении изменения в приказ Департамента труда и занятости населения области от 17 июня 2021 года N 229&quot; (вместе с &quot;Перечнем востребованных специальностей (профессии), трудоустройство по которым дает право на получение единовременной выплаты гражданам при трудоустройстве по направлении&quot; органов службы занятости населения в другом муниципальном районе (городском округе) области, отличном от их места жительства&quot;) {КонсультантПлюс}">
              <w:r>
                <w:rPr>
                  <w:sz w:val="24"/>
                  <w:color w:val="0000ff"/>
                </w:rPr>
                <w:t xml:space="preserve">N 417</w:t>
              </w:r>
            </w:hyperlink>
            <w:r>
              <w:rPr>
                <w:sz w:val="24"/>
                <w:color w:val="392c69"/>
              </w:rPr>
              <w:t xml:space="preserve">, от 05.03.2022 </w:t>
            </w:r>
            <w:hyperlink w:history="0" r:id="rId10" w:tooltip="Приказ Департамента труда и занятости населения Вологодской области от 05.03.2022 N 65 &quot;О внесении изменений в приказ Департамента труда и занятости населения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27.07.2022 </w:t>
            </w:r>
            <w:hyperlink w:history="0" r:id="rId11" w:tooltip="Приказ Департамента труда и занятости населения Вологодской области от 27.07.2022 N 259 &quot;О внесении изменений в приказ Департамента труда и занятости населения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259</w:t>
              </w:r>
            </w:hyperlink>
            <w:r>
              <w:rPr>
                <w:sz w:val="24"/>
                <w:color w:val="392c69"/>
              </w:rPr>
              <w:t xml:space="preserve">, от 08.08.2022 </w:t>
            </w:r>
            <w:hyperlink w:history="0" r:id="rId12" w:tooltip="Приказ Департамента труда и занятости населения Вологодской области от 08.08.2022 N 285 &quot;О внесении изменений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 от 04.10.2022 </w:t>
            </w:r>
            <w:hyperlink w:history="0" r:id="rId13" w:tooltip="Приказ Департамента труда и занятости населения Вологодской области от 04.10.2022 N 403 &quot;О внесении изменений в приказ Департамента труда и занятости населения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403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26.01.2023 </w:t>
            </w:r>
            <w:hyperlink w:history="0" r:id="rId14" w:tooltip="Приказ Департамента труда и занятости населения Вологодской области от 26.01.2023 N 34 &quot;О внесении изменений в приказ Департамента труда и занятости населения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15" w:tooltip="Приказ Департамента труда и занятости населения Вологодской области от 12.03.2024 N 53 &quot;О внесении изменений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т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29.05.2024 </w:t>
            </w:r>
            <w:hyperlink w:history="0" r:id="rId16" w:tooltip="Приказ Департамента труда и занятости населения Вологодской области от 29.05.2024 N 142 &quot;О внесении изменения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 {КонсультантПлюс}">
              <w:r>
                <w:rPr>
                  <w:sz w:val="24"/>
                  <w:color w:val="0000ff"/>
                </w:rPr>
                <w:t xml:space="preserve">N 142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19.06.2024 </w:t>
            </w:r>
            <w:hyperlink w:history="0" r:id="rId17" w:tooltip="Приказ Департамента труда и занятости населения Вологодской области от 19.06.2024 N 163 &quot;О внесении изменения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 {КонсультантПлюс}">
              <w:r>
                <w:rPr>
                  <w:sz w:val="24"/>
                  <w:color w:val="0000ff"/>
                </w:rPr>
                <w:t xml:space="preserve">N 163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Министерства труда и занятости населения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28.11.2024 </w:t>
            </w:r>
            <w:hyperlink w:history="0" r:id="rId18" w:tooltip="Приказ Министерства труда и занятости населения Вологодской области от 28.11.2024 N 433 &quot;О внесении изменения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городском округе) области, отличном от их места жительства&quot;) {КонсультантПлюс}">
              <w:r>
                <w:rPr>
                  <w:sz w:val="24"/>
                  <w:color w:val="0000ff"/>
                </w:rPr>
                <w:t xml:space="preserve">N 433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19" w:tooltip="Приказ Министерства труда и занятости населения Вологодской области от 25.12.2024 N 521 &quot;О внесении изменения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 {КонсультантПлюс}">
              <w:r>
                <w:rPr>
                  <w:sz w:val="24"/>
                  <w:color w:val="0000ff"/>
                </w:rPr>
                <w:t xml:space="preserve">N 521</w:t>
              </w:r>
            </w:hyperlink>
            <w:r>
              <w:rPr>
                <w:sz w:val="24"/>
                <w:color w:val="392c69"/>
              </w:rPr>
              <w:t xml:space="preserve">, от 16.07.2025 </w:t>
            </w:r>
            <w:hyperlink w:history="0" r:id="rId20" w:tooltip="Приказ Министерства труда и занятости населения Вологодской области от 16.07.2025 N 275 &quot;О внесении изменений в приказ Департамента труда и занятости населения Вологодской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275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21" w:tooltip="Постановление Правительства Вологодской области от 01.03.2021 N 233 (ред. от 14.07.2025, с изм. от 19.01.2026) &quot;О единовременной выплате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&quot; (вместе с &quot;Правилами предоставления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Вологодской области от 1 марта 2021 года N 233 "О единовременной выплате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жительства"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риказ Департамента труда и занятости населения Вологодской области от 27.07.2022 N 259 &quot;О внесении изменений в приказ Департамента труда и занятости населения области от 17 июня 2021 года N 229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труда и занятости населения Вологодской области от 27.07.2022 N 259, </w:t>
      </w:r>
      <w:hyperlink w:history="0" r:id="rId23" w:tooltip="Приказ Министерства труда и занятости населения Вологодской области от 16.07.2025 N 275 &quot;О внесении изменений в приказ Департамента труда и занятости населения Вологодской области от 17 июня 2021 года N 229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занятости населения Вологодской области от 16.07.2025 N 275)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жительства, в соответствии с приложением к настоящему приказу.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Департамента труда и занятости населения Вологодской области от 27.07.2022 N 259 &quot;О внесении изменений в приказ Департамента труда и занятости населения области от 17 июня 2021 года N 229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труда и занятости населения Вологодской области от 27.07.2022 N 259, </w:t>
      </w:r>
      <w:hyperlink w:history="0" r:id="rId25" w:tooltip="Приказ Министерства труда и занятости населения Вологодской области от 16.07.2025 N 275 &quot;О внесении изменений в приказ Департамента труда и занятости населения Вологодской области от 17 июня 2021 года N 229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занятости населения Вологодской области от 16.07.2025 N 275)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подлежит официальному опубликованию, вступает в силу с 1 июля 2021 года и действует до 31 декабря 2026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риказ Департамента труда и занятости населения Вологодской области от 12.03.2024 N 53 &quot;О внесении изменений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труда и занятости населения Вологодской области от 12.03.2024 N 53)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Департамента</w:t>
      </w:r>
    </w:p>
    <w:p>
      <w:pPr>
        <w:pStyle w:val="0"/>
        <w:jc w:val="right"/>
      </w:pPr>
      <w:r>
        <w:rPr>
          <w:sz w:val="24"/>
        </w:rPr>
        <w:t xml:space="preserve">О.М.БЕЛОВ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Департамента труда</w:t>
      </w:r>
    </w:p>
    <w:p>
      <w:pPr>
        <w:pStyle w:val="0"/>
        <w:jc w:val="right"/>
      </w:pPr>
      <w:r>
        <w:rPr>
          <w:sz w:val="24"/>
        </w:rPr>
        <w:t xml:space="preserve">и занятости населения области</w:t>
      </w:r>
    </w:p>
    <w:p>
      <w:pPr>
        <w:pStyle w:val="0"/>
        <w:jc w:val="right"/>
      </w:pPr>
      <w:r>
        <w:rPr>
          <w:sz w:val="24"/>
        </w:rPr>
        <w:t xml:space="preserve">от 17 июня 2021 г. N 229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ВОСТРЕБОВАННЫХ СПЕЦИАЛЬНОСТЕЙ (ПРОФЕССИЙ), ТРУДОУСТРОЙСТВО</w:t>
      </w:r>
    </w:p>
    <w:p>
      <w:pPr>
        <w:pStyle w:val="2"/>
        <w:jc w:val="center"/>
      </w:pPr>
      <w:r>
        <w:rPr>
          <w:sz w:val="24"/>
        </w:rPr>
        <w:t xml:space="preserve">ПО КОТОРЫМ ДАЕТ ПРАВО НА ПОЛУЧЕНИЕ ЕДИНОВРЕМЕННОЙ ВЫПЛАТЫ</w:t>
      </w:r>
    </w:p>
    <w:p>
      <w:pPr>
        <w:pStyle w:val="2"/>
        <w:jc w:val="center"/>
      </w:pPr>
      <w:r>
        <w:rPr>
          <w:sz w:val="24"/>
        </w:rPr>
        <w:t xml:space="preserve">ГРАЖДАНАМ ПРИ ТРУДОУСТРОЙСТВЕ ПО НАПРАВЛЕНИЮ ОРГАНОВ СЛУЖБЫ</w:t>
      </w:r>
    </w:p>
    <w:p>
      <w:pPr>
        <w:pStyle w:val="2"/>
        <w:jc w:val="center"/>
      </w:pPr>
      <w:r>
        <w:rPr>
          <w:sz w:val="24"/>
        </w:rPr>
        <w:t xml:space="preserve">ЗАНЯТОСТИ НАСЕЛЕНИЯ В ДРУГОМ МУНИЦИПАЛЬНОМ ИЛИ ГОРОДСКОМ</w:t>
      </w:r>
    </w:p>
    <w:p>
      <w:pPr>
        <w:pStyle w:val="2"/>
        <w:jc w:val="center"/>
      </w:pPr>
      <w:r>
        <w:rPr>
          <w:sz w:val="24"/>
        </w:rPr>
        <w:t xml:space="preserve">ОКРУГЕ ОБЛАСТИ, ОТЛИЧНОМ ОТ ИХ МЕСТА ЖИТЕЛЬСТВА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труда и занятости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населения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25.12.2024 </w:t>
            </w:r>
            <w:hyperlink w:history="0" r:id="rId27" w:tooltip="Приказ Министерства труда и занятости населения Вологодской области от 25.12.2024 N 521 &quot;О внесении изменения в приказ Департамента труда и занятости населения области от 17 июня 2021 года N 229&quot; (вместе с &quot;Перечнем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районе (муниципальном или городском округе) области, отличном от их места жи {КонсультантПлюс}">
              <w:r>
                <w:rPr>
                  <w:sz w:val="24"/>
                  <w:color w:val="0000ff"/>
                </w:rPr>
                <w:t xml:space="preserve">N 521</w:t>
              </w:r>
            </w:hyperlink>
            <w:r>
              <w:rPr>
                <w:sz w:val="24"/>
                <w:color w:val="392c69"/>
              </w:rPr>
              <w:t xml:space="preserve">, от 16.07.2025 </w:t>
            </w:r>
            <w:hyperlink w:history="0" r:id="rId28" w:tooltip="Приказ Министерства труда и занятости населения Вологодской области от 16.07.2025 N 275 &quot;О внесении изменений в приказ Департамента труда и занятости населения Вологодской области от 17 июня 2021 года N 229&quot; {КонсультантПлюс}">
              <w:r>
                <w:rPr>
                  <w:sz w:val="24"/>
                  <w:color w:val="0000ff"/>
                </w:rPr>
                <w:t xml:space="preserve">N 275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33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83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специальности (профессии)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Автоматчик холодновысадочных автоматов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Агроном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Аппаратчик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Арматурщик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Бетонщик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Бухгалтер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Варщик целлюлозы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Вентилевой гидравлического процесса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Ветеринарный врач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Ветеринарный фельдшер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автомобиля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погрузчика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трамвая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троллейбуса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Водитель электро- и автотележки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Воспитатель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Врач (различные специализации)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Газорезчик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Дефектоскопист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Документовед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Дорожный рабочий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Животновод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Жиловщик мяса и субпродуктов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Заведующий производством (шеф-повар)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Закройщик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Зоотехник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Инженер (всех специализаций 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Каменщик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Кинолог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Коагулянщик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Контролер деревообрабатывающего производства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Контролер стекольного производства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Контролер ОТК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Кровельщик по рулонным кровлям и по кровлям из штучных материалов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Кузнец-штамповщик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Лаборант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Лесовод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Лущильщик шпона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Маляр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Мастер участка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Мастер производственного обучения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Машинист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Медицинская сестра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лабораторный техник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Монтажник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Монтер пути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Наладчик автоматических линий и агрегатных станков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Наладчик оборудования в производстве пищевой продукции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Наладчик станков с программным управлением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Наладчик станков и манипуляторов с программным управлением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Оператор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Официант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Пекарь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Плотник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Повар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Почтальон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Преподаватель (в школах, колледжах, техникумах, университетах и других вузах)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Прессовщик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Программист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Продавец продовольственных товаров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Продавец-флорист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Проектировщик (основные категории)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Производитель работ (прораб)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Птицевод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 уходу за животными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Рамщик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Регулировщик радиоэлектронной аппаратуры и приборов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Садовод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Сборщик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Сварщик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Системный администратор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Слесарь (в различных отраслях)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Сметчик (основные категории)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Сортировщик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Станочник широкого профиля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Станочник деревообрабатывающих станков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Станочник-распиловщик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Столяр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Стропальщик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Сушильщик шпона и фанеры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Термист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Технолог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Ткач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Товаровед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Токарь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Токарь-полуавтоматчик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Тракторист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Тракторист-машинист сельскохозяйственного производства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Транспортировщик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Укладчик пиломатериалов, деталей и изделий из древесины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 (в общеобразовательных организациях)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Учитель-дефектолог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Фармацевт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Фельдшер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Фрезеровщик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Хранитель фондов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Швея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Шлифовщик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Штукатур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Электрик участка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Электрик цеха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Электрогазосварщик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(всех специализаций)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Электросварщик ручной сварки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Эмалировщик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8334" w:type="dxa"/>
          </w:tcPr>
          <w:p>
            <w:pPr>
              <w:pStyle w:val="0"/>
            </w:pPr>
            <w:r>
              <w:rPr>
                <w:sz w:val="24"/>
              </w:rPr>
              <w:t xml:space="preserve">Энергетик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труда и занятости населения Вологодской области от 17.06.2021 N 229</w:t>
            <w:br/>
            <w:t>(ред. от 16.07.2025)</w:t>
            <w:br/>
            <w:t>"Об утвержд...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97304&amp;date=18.03.2026&amp;dst=100005&amp;field=134" TargetMode = "External"/><Relationship Id="rId9" Type="http://schemas.openxmlformats.org/officeDocument/2006/relationships/hyperlink" Target="https://login.consultant.ru/link/?req=doc&amp;base=RLAW095&amp;n=198634&amp;date=18.03.2026&amp;dst=100005&amp;field=134" TargetMode = "External"/><Relationship Id="rId10" Type="http://schemas.openxmlformats.org/officeDocument/2006/relationships/hyperlink" Target="https://login.consultant.ru/link/?req=doc&amp;base=RLAW095&amp;n=204088&amp;date=18.03.2026&amp;dst=100005&amp;field=134" TargetMode = "External"/><Relationship Id="rId11" Type="http://schemas.openxmlformats.org/officeDocument/2006/relationships/hyperlink" Target="https://login.consultant.ru/link/?req=doc&amp;base=RLAW095&amp;n=208941&amp;date=18.03.2026&amp;dst=100005&amp;field=134" TargetMode = "External"/><Relationship Id="rId12" Type="http://schemas.openxmlformats.org/officeDocument/2006/relationships/hyperlink" Target="https://login.consultant.ru/link/?req=doc&amp;base=RLAW095&amp;n=209357&amp;date=18.03.2026&amp;dst=100005&amp;field=134" TargetMode = "External"/><Relationship Id="rId13" Type="http://schemas.openxmlformats.org/officeDocument/2006/relationships/hyperlink" Target="https://login.consultant.ru/link/?req=doc&amp;base=RLAW095&amp;n=211399&amp;date=18.03.2026&amp;dst=100005&amp;field=134" TargetMode = "External"/><Relationship Id="rId14" Type="http://schemas.openxmlformats.org/officeDocument/2006/relationships/hyperlink" Target="https://login.consultant.ru/link/?req=doc&amp;base=RLAW095&amp;n=216558&amp;date=18.03.2026&amp;dst=100005&amp;field=134" TargetMode = "External"/><Relationship Id="rId15" Type="http://schemas.openxmlformats.org/officeDocument/2006/relationships/hyperlink" Target="https://login.consultant.ru/link/?req=doc&amp;base=RLAW095&amp;n=231518&amp;date=18.03.2026&amp;dst=100005&amp;field=134" TargetMode = "External"/><Relationship Id="rId16" Type="http://schemas.openxmlformats.org/officeDocument/2006/relationships/hyperlink" Target="https://login.consultant.ru/link/?req=doc&amp;base=RLAW095&amp;n=235132&amp;date=18.03.2026&amp;dst=100005&amp;field=134" TargetMode = "External"/><Relationship Id="rId17" Type="http://schemas.openxmlformats.org/officeDocument/2006/relationships/hyperlink" Target="https://login.consultant.ru/link/?req=doc&amp;base=RLAW095&amp;n=236040&amp;date=18.03.2026&amp;dst=100005&amp;field=134" TargetMode = "External"/><Relationship Id="rId18" Type="http://schemas.openxmlformats.org/officeDocument/2006/relationships/hyperlink" Target="https://login.consultant.ru/link/?req=doc&amp;base=RLAW095&amp;n=242167&amp;date=18.03.2026&amp;dst=100005&amp;field=134" TargetMode = "External"/><Relationship Id="rId19" Type="http://schemas.openxmlformats.org/officeDocument/2006/relationships/hyperlink" Target="https://login.consultant.ru/link/?req=doc&amp;base=RLAW095&amp;n=243953&amp;date=18.03.2026&amp;dst=100005&amp;field=134" TargetMode = "External"/><Relationship Id="rId20" Type="http://schemas.openxmlformats.org/officeDocument/2006/relationships/hyperlink" Target="https://login.consultant.ru/link/?req=doc&amp;base=RLAW095&amp;n=253237&amp;date=18.03.2026&amp;dst=100005&amp;field=134" TargetMode = "External"/><Relationship Id="rId21" Type="http://schemas.openxmlformats.org/officeDocument/2006/relationships/hyperlink" Target="https://login.consultant.ru/link/?req=doc&amp;base=RLAW095&amp;n=253610&amp;date=18.03.2026&amp;dst=100014&amp;field=134" TargetMode = "External"/><Relationship Id="rId22" Type="http://schemas.openxmlformats.org/officeDocument/2006/relationships/hyperlink" Target="https://login.consultant.ru/link/?req=doc&amp;base=RLAW095&amp;n=208941&amp;date=18.03.2026&amp;dst=100007&amp;field=134" TargetMode = "External"/><Relationship Id="rId23" Type="http://schemas.openxmlformats.org/officeDocument/2006/relationships/hyperlink" Target="https://login.consultant.ru/link/?req=doc&amp;base=RLAW095&amp;n=253237&amp;date=18.03.2026&amp;dst=100007&amp;field=134" TargetMode = "External"/><Relationship Id="rId24" Type="http://schemas.openxmlformats.org/officeDocument/2006/relationships/hyperlink" Target="https://login.consultant.ru/link/?req=doc&amp;base=RLAW095&amp;n=208941&amp;date=18.03.2026&amp;dst=100008&amp;field=134" TargetMode = "External"/><Relationship Id="rId25" Type="http://schemas.openxmlformats.org/officeDocument/2006/relationships/hyperlink" Target="https://login.consultant.ru/link/?req=doc&amp;base=RLAW095&amp;n=253237&amp;date=18.03.2026&amp;dst=100008&amp;field=134" TargetMode = "External"/><Relationship Id="rId26" Type="http://schemas.openxmlformats.org/officeDocument/2006/relationships/hyperlink" Target="https://login.consultant.ru/link/?req=doc&amp;base=RLAW095&amp;n=231518&amp;date=18.03.2026&amp;dst=100006&amp;field=134" TargetMode = "External"/><Relationship Id="rId27" Type="http://schemas.openxmlformats.org/officeDocument/2006/relationships/hyperlink" Target="https://login.consultant.ru/link/?req=doc&amp;base=RLAW095&amp;n=243953&amp;date=18.03.2026&amp;dst=100005&amp;field=134" TargetMode = "External"/><Relationship Id="rId28" Type="http://schemas.openxmlformats.org/officeDocument/2006/relationships/hyperlink" Target="https://login.consultant.ru/link/?req=doc&amp;base=RLAW095&amp;n=253237&amp;date=18.03.2026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Вологодской области от 17.06.2021 N 229
(ред. от 16.07.2025)
"Об утверждении перечня востребованных специальностей (профессий), трудоустройство по которым дает право на получение единовременной выплаты гражданам при трудоустройстве по направлению органов службы занятости населения в другом муниципальном или городском округе области, отличном от их места жительства"</dc:title>
  <dcterms:created xsi:type="dcterms:W3CDTF">2026-03-18T10:51:11Z</dcterms:created>
</cp:coreProperties>
</file>